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DE" w:rsidRPr="00EA304A" w:rsidRDefault="005926F2" w:rsidP="00710BDE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6DBEC6C4" wp14:editId="4ADC2ED6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828800" cy="42481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debs_sara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BDE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:rsidR="00710BDE" w:rsidRPr="00EA304A" w:rsidRDefault="00710BDE" w:rsidP="00710BDE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eastAsia="fr-CA"/>
        </w:rPr>
        <w:t>L’autobus du futur</w:t>
      </w:r>
    </w:p>
    <w:p w:rsidR="00710BDE" w:rsidRDefault="00710BDE" w:rsidP="00710BDE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 w:rsidRPr="00EA304A">
        <w:rPr>
          <w:rFonts w:cstheme="minorHAnsi"/>
          <w:i/>
          <w:sz w:val="28"/>
          <w:szCs w:val="28"/>
          <w:lang w:eastAsia="fr-CA"/>
        </w:rPr>
        <w:t>Les Débrouillards</w:t>
      </w:r>
      <w:r>
        <w:rPr>
          <w:rFonts w:cstheme="minorHAnsi"/>
          <w:sz w:val="28"/>
          <w:szCs w:val="28"/>
          <w:lang w:eastAsia="fr-CA"/>
        </w:rPr>
        <w:t xml:space="preserve">, </w:t>
      </w:r>
      <w:r w:rsidR="001B2D72">
        <w:rPr>
          <w:rFonts w:cstheme="minorHAnsi"/>
          <w:sz w:val="28"/>
          <w:szCs w:val="28"/>
          <w:lang w:eastAsia="fr-CA"/>
        </w:rPr>
        <w:t>j</w:t>
      </w:r>
      <w:r>
        <w:rPr>
          <w:rFonts w:cstheme="minorHAnsi"/>
          <w:sz w:val="28"/>
          <w:szCs w:val="28"/>
          <w:lang w:eastAsia="fr-CA"/>
        </w:rPr>
        <w:t>anvier 2018</w:t>
      </w:r>
    </w:p>
    <w:p w:rsidR="00710BDE" w:rsidRDefault="00710BDE" w:rsidP="00710BDE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>
        <w:rPr>
          <w:rFonts w:cstheme="minorHAnsi"/>
          <w:sz w:val="28"/>
          <w:szCs w:val="28"/>
          <w:lang w:eastAsia="fr-CA"/>
        </w:rPr>
        <w:t>32</w:t>
      </w:r>
      <w:r w:rsidRPr="00EA304A">
        <w:rPr>
          <w:rFonts w:cstheme="minorHAnsi"/>
          <w:sz w:val="28"/>
          <w:szCs w:val="28"/>
          <w:lang w:eastAsia="fr-CA"/>
        </w:rPr>
        <w:t>-</w:t>
      </w:r>
      <w:r>
        <w:rPr>
          <w:rFonts w:cstheme="minorHAnsi"/>
          <w:sz w:val="28"/>
          <w:szCs w:val="28"/>
          <w:lang w:eastAsia="fr-CA"/>
        </w:rPr>
        <w:t>33</w:t>
      </w:r>
    </w:p>
    <w:p w:rsidR="00564C38" w:rsidRDefault="00564C38" w:rsidP="00307076">
      <w:pPr>
        <w:rPr>
          <w:lang w:eastAsia="fr-CA"/>
        </w:rPr>
      </w:pPr>
    </w:p>
    <w:p w:rsidR="00307076" w:rsidRPr="00E458D0" w:rsidRDefault="00307076" w:rsidP="00710BDE">
      <w:pPr>
        <w:spacing w:after="0"/>
        <w:rPr>
          <w:b/>
          <w:sz w:val="26"/>
          <w:szCs w:val="26"/>
          <w:lang w:eastAsia="fr-CA"/>
        </w:rPr>
      </w:pPr>
      <w:r w:rsidRPr="00E458D0">
        <w:rPr>
          <w:b/>
          <w:sz w:val="26"/>
          <w:szCs w:val="26"/>
          <w:lang w:eastAsia="fr-CA"/>
        </w:rPr>
        <w:t xml:space="preserve">1. </w:t>
      </w:r>
      <w:r w:rsidRPr="00E458D0">
        <w:rPr>
          <w:b/>
          <w:color w:val="FF0000"/>
          <w:sz w:val="26"/>
          <w:szCs w:val="26"/>
          <w:lang w:eastAsia="fr-CA"/>
        </w:rPr>
        <w:t>Avant de lire le texte</w:t>
      </w:r>
      <w:r w:rsidRPr="00E458D0">
        <w:rPr>
          <w:b/>
          <w:sz w:val="26"/>
          <w:szCs w:val="26"/>
          <w:lang w:eastAsia="fr-CA"/>
        </w:rPr>
        <w:t>, essaie de répondre aux questions dans le tableau</w:t>
      </w:r>
      <w:r w:rsidR="0098302A" w:rsidRPr="00E458D0">
        <w:rPr>
          <w:b/>
          <w:sz w:val="26"/>
          <w:szCs w:val="26"/>
          <w:lang w:eastAsia="fr-CA"/>
        </w:rPr>
        <w:t xml:space="preserve"> </w:t>
      </w:r>
      <w:r w:rsidR="003612BD">
        <w:rPr>
          <w:b/>
          <w:sz w:val="26"/>
          <w:szCs w:val="26"/>
          <w:lang w:eastAsia="fr-CA"/>
        </w:rPr>
        <w:t xml:space="preserve">        </w:t>
      </w:r>
      <w:r w:rsidR="0098302A" w:rsidRPr="00E458D0">
        <w:rPr>
          <w:b/>
          <w:sz w:val="26"/>
          <w:szCs w:val="26"/>
          <w:lang w:eastAsia="fr-CA"/>
        </w:rPr>
        <w:t>en cochant si chaque affirmation est vraie ou fausse, selon toi</w:t>
      </w:r>
      <w:r w:rsidRPr="00E458D0">
        <w:rPr>
          <w:b/>
          <w:sz w:val="26"/>
          <w:szCs w:val="26"/>
          <w:lang w:eastAsia="fr-CA"/>
        </w:rPr>
        <w:t xml:space="preserve">. </w:t>
      </w:r>
    </w:p>
    <w:p w:rsidR="00307076" w:rsidRPr="00E458D0" w:rsidRDefault="00307076" w:rsidP="00710BDE">
      <w:pPr>
        <w:spacing w:after="0"/>
        <w:rPr>
          <w:b/>
          <w:sz w:val="26"/>
          <w:szCs w:val="26"/>
          <w:lang w:eastAsia="fr-CA"/>
        </w:rPr>
      </w:pPr>
      <w:r w:rsidRPr="00E458D0">
        <w:rPr>
          <w:b/>
          <w:sz w:val="26"/>
          <w:szCs w:val="26"/>
          <w:lang w:eastAsia="fr-CA"/>
        </w:rPr>
        <w:t>2. Lis le texte.</w:t>
      </w:r>
    </w:p>
    <w:p w:rsidR="00307076" w:rsidRDefault="00307076" w:rsidP="00710BDE">
      <w:pPr>
        <w:spacing w:after="0"/>
        <w:rPr>
          <w:b/>
          <w:sz w:val="26"/>
          <w:szCs w:val="26"/>
          <w:lang w:eastAsia="fr-CA"/>
        </w:rPr>
      </w:pPr>
      <w:r w:rsidRPr="00E458D0">
        <w:rPr>
          <w:b/>
          <w:sz w:val="26"/>
          <w:szCs w:val="26"/>
          <w:lang w:eastAsia="fr-CA"/>
        </w:rPr>
        <w:t xml:space="preserve">3. </w:t>
      </w:r>
      <w:r w:rsidRPr="00E458D0">
        <w:rPr>
          <w:b/>
          <w:color w:val="00B050"/>
          <w:sz w:val="26"/>
          <w:szCs w:val="26"/>
          <w:lang w:eastAsia="fr-CA"/>
        </w:rPr>
        <w:t xml:space="preserve">Valide tes réponses </w:t>
      </w:r>
      <w:r w:rsidRPr="00E458D0">
        <w:rPr>
          <w:b/>
          <w:sz w:val="26"/>
          <w:szCs w:val="26"/>
          <w:lang w:eastAsia="fr-CA"/>
        </w:rPr>
        <w:t>!</w:t>
      </w:r>
    </w:p>
    <w:p w:rsidR="003612BD" w:rsidRPr="00E458D0" w:rsidRDefault="003612BD" w:rsidP="00710BDE">
      <w:pPr>
        <w:spacing w:after="0"/>
        <w:rPr>
          <w:b/>
          <w:sz w:val="26"/>
          <w:szCs w:val="26"/>
          <w:lang w:eastAsia="fr-CA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2787"/>
        <w:gridCol w:w="1260"/>
        <w:gridCol w:w="1199"/>
        <w:gridCol w:w="1345"/>
        <w:gridCol w:w="1243"/>
        <w:gridCol w:w="1233"/>
      </w:tblGrid>
      <w:tr w:rsidR="00D55A2A" w:rsidTr="001B2D72">
        <w:tc>
          <w:tcPr>
            <w:tcW w:w="2836" w:type="dxa"/>
            <w:vMerge w:val="restart"/>
          </w:tcPr>
          <w:p w:rsidR="00D55A2A" w:rsidRDefault="00D55A2A" w:rsidP="00307076">
            <w:pPr>
              <w:rPr>
                <w:lang w:eastAsia="fr-CA"/>
              </w:rPr>
            </w:pPr>
          </w:p>
        </w:tc>
        <w:tc>
          <w:tcPr>
            <w:tcW w:w="2490" w:type="dxa"/>
            <w:gridSpan w:val="2"/>
          </w:tcPr>
          <w:p w:rsidR="00D55A2A" w:rsidRPr="003612BD" w:rsidRDefault="00D55A2A" w:rsidP="00D55A2A">
            <w:pPr>
              <w:jc w:val="center"/>
              <w:rPr>
                <w:b/>
                <w:sz w:val="24"/>
                <w:szCs w:val="24"/>
                <w:lang w:eastAsia="fr-CA"/>
              </w:rPr>
            </w:pPr>
            <w:r w:rsidRPr="003612BD">
              <w:rPr>
                <w:b/>
                <w:color w:val="FF0000"/>
                <w:sz w:val="24"/>
                <w:szCs w:val="24"/>
                <w:lang w:eastAsia="fr-CA"/>
              </w:rPr>
              <w:t>Avant de lire</w:t>
            </w:r>
          </w:p>
        </w:tc>
        <w:tc>
          <w:tcPr>
            <w:tcW w:w="1224" w:type="dxa"/>
            <w:vMerge w:val="restart"/>
            <w:shd w:val="clear" w:color="auto" w:fill="BDD6EE" w:themeFill="accent1" w:themeFillTint="66"/>
          </w:tcPr>
          <w:p w:rsidR="00D55A2A" w:rsidRDefault="00D55A2A" w:rsidP="003612BD">
            <w:pPr>
              <w:jc w:val="center"/>
              <w:rPr>
                <w:sz w:val="48"/>
                <w:szCs w:val="48"/>
                <w:lang w:eastAsia="fr-CA"/>
              </w:rPr>
            </w:pPr>
            <w:r w:rsidRPr="00307076">
              <w:rPr>
                <w:sz w:val="48"/>
                <w:szCs w:val="48"/>
                <w:lang w:eastAsia="fr-CA"/>
              </w:rPr>
              <w:t>Je</w:t>
            </w:r>
            <w:r w:rsidR="003612BD">
              <w:rPr>
                <w:sz w:val="48"/>
                <w:szCs w:val="48"/>
                <w:lang w:eastAsia="fr-CA"/>
              </w:rPr>
              <w:t xml:space="preserve"> </w:t>
            </w:r>
            <w:r>
              <w:rPr>
                <w:sz w:val="48"/>
                <w:szCs w:val="48"/>
                <w:lang w:eastAsia="fr-CA"/>
              </w:rPr>
              <w:t>l</w:t>
            </w:r>
            <w:r w:rsidRPr="00307076">
              <w:rPr>
                <w:sz w:val="48"/>
                <w:szCs w:val="48"/>
                <w:lang w:eastAsia="fr-CA"/>
              </w:rPr>
              <w:t>is</w:t>
            </w:r>
          </w:p>
          <w:p w:rsidR="00D55A2A" w:rsidRPr="00307076" w:rsidRDefault="00D55A2A" w:rsidP="00D55A2A">
            <w:pPr>
              <w:jc w:val="center"/>
              <w:rPr>
                <w:sz w:val="48"/>
                <w:szCs w:val="48"/>
                <w:lang w:eastAsia="fr-CA"/>
              </w:rPr>
            </w:pPr>
            <w:r w:rsidRPr="00307076">
              <w:rPr>
                <w:sz w:val="48"/>
                <w:szCs w:val="48"/>
                <w:lang w:eastAsia="fr-CA"/>
              </w:rPr>
              <w:t>le texte</w:t>
            </w:r>
            <w:r w:rsidR="003612BD">
              <w:rPr>
                <w:sz w:val="48"/>
                <w:szCs w:val="48"/>
                <w:lang w:eastAsia="fr-CA"/>
              </w:rPr>
              <w:t>.</w:t>
            </w:r>
          </w:p>
        </w:tc>
        <w:tc>
          <w:tcPr>
            <w:tcW w:w="2511" w:type="dxa"/>
            <w:gridSpan w:val="2"/>
          </w:tcPr>
          <w:p w:rsidR="00D55A2A" w:rsidRPr="003612BD" w:rsidRDefault="00D55A2A" w:rsidP="00D55A2A">
            <w:pPr>
              <w:jc w:val="center"/>
              <w:rPr>
                <w:b/>
                <w:sz w:val="24"/>
                <w:szCs w:val="24"/>
                <w:lang w:eastAsia="fr-CA"/>
              </w:rPr>
            </w:pPr>
            <w:r w:rsidRPr="003612BD">
              <w:rPr>
                <w:b/>
                <w:color w:val="00B050"/>
                <w:sz w:val="24"/>
                <w:szCs w:val="24"/>
                <w:lang w:eastAsia="fr-CA"/>
              </w:rPr>
              <w:t>Après la lecture</w:t>
            </w:r>
          </w:p>
        </w:tc>
      </w:tr>
      <w:tr w:rsidR="00D55A2A" w:rsidTr="001B2D72">
        <w:tc>
          <w:tcPr>
            <w:tcW w:w="2836" w:type="dxa"/>
            <w:vMerge/>
          </w:tcPr>
          <w:p w:rsidR="00D55A2A" w:rsidRDefault="00D55A2A" w:rsidP="00307076">
            <w:pPr>
              <w:rPr>
                <w:lang w:eastAsia="fr-CA"/>
              </w:rPr>
            </w:pPr>
          </w:p>
        </w:tc>
        <w:tc>
          <w:tcPr>
            <w:tcW w:w="1276" w:type="dxa"/>
          </w:tcPr>
          <w:p w:rsidR="00D55A2A" w:rsidRPr="00710BDE" w:rsidRDefault="00D55A2A" w:rsidP="00307076">
            <w:pPr>
              <w:rPr>
                <w:b/>
                <w:lang w:eastAsia="fr-CA"/>
              </w:rPr>
            </w:pPr>
            <w:r w:rsidRPr="00710BDE">
              <w:rPr>
                <w:b/>
                <w:lang w:eastAsia="fr-CA"/>
              </w:rPr>
              <w:t>Selon moi</w:t>
            </w:r>
            <w:r w:rsidR="001B2D72">
              <w:rPr>
                <w:b/>
                <w:lang w:eastAsia="fr-CA"/>
              </w:rPr>
              <w:t>,</w:t>
            </w:r>
            <w:r w:rsidRPr="00710BDE">
              <w:rPr>
                <w:b/>
                <w:lang w:eastAsia="fr-CA"/>
              </w:rPr>
              <w:t xml:space="preserve"> c’est vrai.</w:t>
            </w:r>
          </w:p>
        </w:tc>
        <w:tc>
          <w:tcPr>
            <w:tcW w:w="1214" w:type="dxa"/>
          </w:tcPr>
          <w:p w:rsidR="00D55A2A" w:rsidRPr="00710BDE" w:rsidRDefault="00D55A2A" w:rsidP="00307076">
            <w:pPr>
              <w:rPr>
                <w:b/>
                <w:lang w:eastAsia="fr-CA"/>
              </w:rPr>
            </w:pPr>
            <w:r w:rsidRPr="00710BDE">
              <w:rPr>
                <w:b/>
                <w:lang w:eastAsia="fr-CA"/>
              </w:rPr>
              <w:t>Selon moi</w:t>
            </w:r>
            <w:r w:rsidR="001B2D72">
              <w:rPr>
                <w:b/>
                <w:lang w:eastAsia="fr-CA"/>
              </w:rPr>
              <w:t>,</w:t>
            </w:r>
            <w:r w:rsidRPr="00710BDE">
              <w:rPr>
                <w:b/>
                <w:lang w:eastAsia="fr-CA"/>
              </w:rPr>
              <w:t xml:space="preserve"> c’est faux.</w:t>
            </w:r>
          </w:p>
        </w:tc>
        <w:tc>
          <w:tcPr>
            <w:tcW w:w="1224" w:type="dxa"/>
            <w:vMerge/>
            <w:shd w:val="clear" w:color="auto" w:fill="BDD6EE" w:themeFill="accent1" w:themeFillTint="66"/>
          </w:tcPr>
          <w:p w:rsidR="00D55A2A" w:rsidRPr="00307076" w:rsidRDefault="00D55A2A" w:rsidP="00D55A2A">
            <w:pPr>
              <w:jc w:val="center"/>
              <w:rPr>
                <w:sz w:val="48"/>
                <w:szCs w:val="48"/>
                <w:lang w:eastAsia="fr-CA"/>
              </w:rPr>
            </w:pPr>
          </w:p>
        </w:tc>
        <w:tc>
          <w:tcPr>
            <w:tcW w:w="1261" w:type="dxa"/>
          </w:tcPr>
          <w:p w:rsidR="00D55A2A" w:rsidRPr="00710BDE" w:rsidRDefault="00D55A2A" w:rsidP="00307076">
            <w:pPr>
              <w:rPr>
                <w:b/>
                <w:lang w:eastAsia="fr-CA"/>
              </w:rPr>
            </w:pPr>
            <w:r w:rsidRPr="00710BDE">
              <w:rPr>
                <w:b/>
                <w:lang w:eastAsia="fr-CA"/>
              </w:rPr>
              <w:t>Je sais que c’est vrai.</w:t>
            </w:r>
          </w:p>
        </w:tc>
        <w:tc>
          <w:tcPr>
            <w:tcW w:w="1250" w:type="dxa"/>
          </w:tcPr>
          <w:p w:rsidR="00D55A2A" w:rsidRPr="00710BDE" w:rsidRDefault="00D55A2A" w:rsidP="00307076">
            <w:pPr>
              <w:rPr>
                <w:b/>
                <w:lang w:eastAsia="fr-CA"/>
              </w:rPr>
            </w:pPr>
            <w:r w:rsidRPr="00710BDE">
              <w:rPr>
                <w:b/>
                <w:lang w:eastAsia="fr-CA"/>
              </w:rPr>
              <w:t>Je sais que c’est faux.</w:t>
            </w:r>
          </w:p>
        </w:tc>
        <w:bookmarkStart w:id="0" w:name="_GoBack"/>
        <w:bookmarkEnd w:id="0"/>
      </w:tr>
      <w:tr w:rsidR="00D55A2A" w:rsidTr="001B2D72">
        <w:tc>
          <w:tcPr>
            <w:tcW w:w="2836" w:type="dxa"/>
          </w:tcPr>
          <w:p w:rsidR="00D55A2A" w:rsidRDefault="00D55A2A" w:rsidP="00D55A2A">
            <w:pPr>
              <w:rPr>
                <w:lang w:eastAsia="fr-CA"/>
              </w:rPr>
            </w:pPr>
            <w:r>
              <w:rPr>
                <w:lang w:eastAsia="fr-CA"/>
              </w:rPr>
              <w:t>Des ingénieurs conçoivent des autobus sans chauffeur</w:t>
            </w:r>
            <w:r w:rsidR="00C30380">
              <w:rPr>
                <w:lang w:eastAsia="fr-CA"/>
              </w:rPr>
              <w:t>.</w:t>
            </w:r>
            <w:r>
              <w:rPr>
                <w:lang w:eastAsia="fr-CA"/>
              </w:rPr>
              <w:t xml:space="preserve"> </w:t>
            </w:r>
          </w:p>
        </w:tc>
        <w:tc>
          <w:tcPr>
            <w:tcW w:w="1276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14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24" w:type="dxa"/>
            <w:vMerge/>
            <w:shd w:val="clear" w:color="auto" w:fill="BDD6EE" w:themeFill="accent1" w:themeFillTint="66"/>
          </w:tcPr>
          <w:p w:rsidR="00D55A2A" w:rsidRDefault="00D55A2A" w:rsidP="00307076">
            <w:pPr>
              <w:rPr>
                <w:lang w:eastAsia="fr-CA"/>
              </w:rPr>
            </w:pPr>
          </w:p>
        </w:tc>
        <w:tc>
          <w:tcPr>
            <w:tcW w:w="1261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50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</w:tr>
      <w:tr w:rsidR="00D55A2A" w:rsidTr="001B2D72">
        <w:tc>
          <w:tcPr>
            <w:tcW w:w="2836" w:type="dxa"/>
          </w:tcPr>
          <w:p w:rsidR="00D55A2A" w:rsidRDefault="00D55A2A" w:rsidP="00307076">
            <w:pPr>
              <w:rPr>
                <w:lang w:eastAsia="fr-CA"/>
              </w:rPr>
            </w:pPr>
            <w:r>
              <w:rPr>
                <w:lang w:eastAsia="fr-CA"/>
              </w:rPr>
              <w:t>Les autobus du futur pourront freiner tout en douceur</w:t>
            </w:r>
            <w:r w:rsidR="00C30380">
              <w:rPr>
                <w:lang w:eastAsia="fr-CA"/>
              </w:rPr>
              <w:t>.</w:t>
            </w:r>
          </w:p>
        </w:tc>
        <w:tc>
          <w:tcPr>
            <w:tcW w:w="1276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14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24" w:type="dxa"/>
            <w:vMerge/>
            <w:shd w:val="clear" w:color="auto" w:fill="BDD6EE" w:themeFill="accent1" w:themeFillTint="66"/>
          </w:tcPr>
          <w:p w:rsidR="00D55A2A" w:rsidRDefault="00D55A2A" w:rsidP="00307076">
            <w:pPr>
              <w:rPr>
                <w:lang w:eastAsia="fr-CA"/>
              </w:rPr>
            </w:pPr>
          </w:p>
        </w:tc>
        <w:tc>
          <w:tcPr>
            <w:tcW w:w="1261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50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</w:tr>
      <w:tr w:rsidR="00D55A2A" w:rsidTr="001B2D72">
        <w:tc>
          <w:tcPr>
            <w:tcW w:w="2836" w:type="dxa"/>
          </w:tcPr>
          <w:p w:rsidR="00D55A2A" w:rsidRDefault="00D55A2A" w:rsidP="00307076">
            <w:pPr>
              <w:rPr>
                <w:lang w:eastAsia="fr-CA"/>
              </w:rPr>
            </w:pPr>
            <w:r>
              <w:rPr>
                <w:lang w:eastAsia="fr-CA"/>
              </w:rPr>
              <w:t xml:space="preserve">Ces autobus auront des portes devant, au milieu </w:t>
            </w:r>
            <w:r w:rsidR="00710BDE">
              <w:rPr>
                <w:lang w:eastAsia="fr-CA"/>
              </w:rPr>
              <w:t xml:space="preserve">     </w:t>
            </w:r>
            <w:r>
              <w:rPr>
                <w:lang w:eastAsia="fr-CA"/>
              </w:rPr>
              <w:t>et même derrière pour y entrer</w:t>
            </w:r>
            <w:r w:rsidR="00C30380">
              <w:rPr>
                <w:lang w:eastAsia="fr-CA"/>
              </w:rPr>
              <w:t>.</w:t>
            </w:r>
          </w:p>
        </w:tc>
        <w:tc>
          <w:tcPr>
            <w:tcW w:w="1276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14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24" w:type="dxa"/>
            <w:vMerge/>
            <w:shd w:val="clear" w:color="auto" w:fill="BDD6EE" w:themeFill="accent1" w:themeFillTint="66"/>
          </w:tcPr>
          <w:p w:rsidR="00D55A2A" w:rsidRDefault="00D55A2A" w:rsidP="00307076">
            <w:pPr>
              <w:rPr>
                <w:lang w:eastAsia="fr-CA"/>
              </w:rPr>
            </w:pPr>
          </w:p>
        </w:tc>
        <w:tc>
          <w:tcPr>
            <w:tcW w:w="1261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50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</w:tr>
      <w:tr w:rsidR="00D55A2A" w:rsidTr="001B2D72">
        <w:tc>
          <w:tcPr>
            <w:tcW w:w="2836" w:type="dxa"/>
          </w:tcPr>
          <w:p w:rsidR="00D55A2A" w:rsidRDefault="00D55A2A" w:rsidP="00307076">
            <w:pPr>
              <w:rPr>
                <w:lang w:eastAsia="fr-CA"/>
              </w:rPr>
            </w:pPr>
            <w:r>
              <w:rPr>
                <w:lang w:eastAsia="fr-CA"/>
              </w:rPr>
              <w:t>Les poteaux de ces autobus ont la forme d’une araignée</w:t>
            </w:r>
            <w:r w:rsidR="00C30380">
              <w:rPr>
                <w:lang w:eastAsia="fr-CA"/>
              </w:rPr>
              <w:t>.</w:t>
            </w:r>
          </w:p>
        </w:tc>
        <w:tc>
          <w:tcPr>
            <w:tcW w:w="1276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14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24" w:type="dxa"/>
            <w:vMerge/>
            <w:shd w:val="clear" w:color="auto" w:fill="BDD6EE" w:themeFill="accent1" w:themeFillTint="66"/>
          </w:tcPr>
          <w:p w:rsidR="00D55A2A" w:rsidRDefault="00D55A2A" w:rsidP="00307076">
            <w:pPr>
              <w:rPr>
                <w:lang w:eastAsia="fr-CA"/>
              </w:rPr>
            </w:pPr>
          </w:p>
        </w:tc>
        <w:tc>
          <w:tcPr>
            <w:tcW w:w="1261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50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</w:tr>
      <w:tr w:rsidR="00D55A2A" w:rsidTr="001B2D72">
        <w:tc>
          <w:tcPr>
            <w:tcW w:w="2836" w:type="dxa"/>
          </w:tcPr>
          <w:p w:rsidR="00D55A2A" w:rsidRDefault="00D55A2A" w:rsidP="00307076">
            <w:pPr>
              <w:rPr>
                <w:lang w:eastAsia="fr-CA"/>
              </w:rPr>
            </w:pPr>
            <w:r>
              <w:rPr>
                <w:lang w:eastAsia="fr-CA"/>
              </w:rPr>
              <w:t>Dans ces autobus, le WIFI sera gratuit pour tout le monde !</w:t>
            </w:r>
          </w:p>
        </w:tc>
        <w:tc>
          <w:tcPr>
            <w:tcW w:w="1276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14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24" w:type="dxa"/>
            <w:vMerge/>
            <w:shd w:val="clear" w:color="auto" w:fill="BDD6EE" w:themeFill="accent1" w:themeFillTint="66"/>
          </w:tcPr>
          <w:p w:rsidR="00D55A2A" w:rsidRDefault="00D55A2A" w:rsidP="00307076">
            <w:pPr>
              <w:rPr>
                <w:lang w:eastAsia="fr-CA"/>
              </w:rPr>
            </w:pPr>
          </w:p>
        </w:tc>
        <w:tc>
          <w:tcPr>
            <w:tcW w:w="1261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  <w:tc>
          <w:tcPr>
            <w:tcW w:w="1250" w:type="dxa"/>
          </w:tcPr>
          <w:p w:rsidR="00D55A2A" w:rsidRDefault="00D55A2A" w:rsidP="00710BDE">
            <w:pPr>
              <w:jc w:val="center"/>
              <w:rPr>
                <w:lang w:eastAsia="fr-CA"/>
              </w:rPr>
            </w:pPr>
          </w:p>
        </w:tc>
      </w:tr>
    </w:tbl>
    <w:p w:rsidR="00307076" w:rsidRDefault="00307076" w:rsidP="00307076">
      <w:pPr>
        <w:rPr>
          <w:lang w:eastAsia="fr-CA"/>
        </w:rPr>
      </w:pPr>
    </w:p>
    <w:p w:rsidR="00D55A2A" w:rsidRPr="00E458D0" w:rsidRDefault="00564C38" w:rsidP="00E458D0">
      <w:pPr>
        <w:ind w:left="-142" w:right="-716"/>
        <w:rPr>
          <w:b/>
          <w:sz w:val="24"/>
          <w:szCs w:val="24"/>
          <w:lang w:eastAsia="fr-CA"/>
        </w:rPr>
      </w:pPr>
      <w:r w:rsidRPr="00E458D0">
        <w:rPr>
          <w:b/>
          <w:sz w:val="26"/>
          <w:szCs w:val="26"/>
          <w:lang w:eastAsia="fr-CA"/>
        </w:rPr>
        <w:t xml:space="preserve">4. </w:t>
      </w:r>
      <w:r w:rsidR="00D55A2A" w:rsidRPr="00E458D0">
        <w:rPr>
          <w:b/>
          <w:sz w:val="26"/>
          <w:szCs w:val="26"/>
          <w:lang w:eastAsia="fr-CA"/>
        </w:rPr>
        <w:t>Imagine maintenant l’autobus du futur de tes rêves ! Quelles seraient ses caractéristiques ?</w:t>
      </w:r>
      <w:r w:rsidR="00E458D0">
        <w:rPr>
          <w:b/>
          <w:sz w:val="26"/>
          <w:szCs w:val="26"/>
          <w:lang w:eastAsia="fr-CA"/>
        </w:rPr>
        <w:t xml:space="preserve"> </w:t>
      </w:r>
      <w:r w:rsidR="00D55A2A" w:rsidRPr="00E458D0">
        <w:rPr>
          <w:b/>
          <w:sz w:val="24"/>
          <w:szCs w:val="24"/>
          <w:lang w:eastAsia="fr-CA"/>
        </w:rPr>
        <w:t>Voici une liste pour t’inspirer</w:t>
      </w:r>
      <w:r w:rsidR="00C30380" w:rsidRPr="00E458D0">
        <w:rPr>
          <w:b/>
          <w:sz w:val="24"/>
          <w:szCs w:val="24"/>
          <w:lang w:eastAsia="fr-CA"/>
        </w:rPr>
        <w:t>, mais tes idées sont certainement meilleures !</w:t>
      </w:r>
    </w:p>
    <w:p w:rsidR="00564C38" w:rsidRPr="00E458D0" w:rsidRDefault="00564C38" w:rsidP="00D55A2A">
      <w:pPr>
        <w:pStyle w:val="Paragraphedeliste"/>
        <w:numPr>
          <w:ilvl w:val="0"/>
          <w:numId w:val="1"/>
        </w:numPr>
        <w:rPr>
          <w:sz w:val="24"/>
          <w:szCs w:val="24"/>
          <w:lang w:eastAsia="fr-CA"/>
        </w:rPr>
        <w:sectPr w:rsidR="00564C38" w:rsidRPr="00E458D0" w:rsidSect="005926F2">
          <w:footerReference w:type="default" r:id="rId8"/>
          <w:pgSz w:w="12240" w:h="15840"/>
          <w:pgMar w:top="873" w:right="1797" w:bottom="1440" w:left="1797" w:header="709" w:footer="709" w:gutter="0"/>
          <w:cols w:space="708"/>
          <w:docGrid w:linePitch="360"/>
        </w:sectPr>
      </w:pPr>
    </w:p>
    <w:p w:rsidR="00D55A2A" w:rsidRDefault="00D55A2A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a la forme d’une navette spatiale</w:t>
      </w:r>
      <w:r w:rsidR="001B2D72">
        <w:rPr>
          <w:lang w:eastAsia="fr-CA"/>
        </w:rPr>
        <w:t>.</w:t>
      </w:r>
    </w:p>
    <w:p w:rsidR="00A358BD" w:rsidRDefault="00D55A2A" w:rsidP="00B96D5F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diffuse des films</w:t>
      </w:r>
      <w:r w:rsidR="001B2D72">
        <w:rPr>
          <w:lang w:eastAsia="fr-CA"/>
        </w:rPr>
        <w:t>.</w:t>
      </w:r>
      <w:r>
        <w:rPr>
          <w:lang w:eastAsia="fr-CA"/>
        </w:rPr>
        <w:t xml:space="preserve"> </w:t>
      </w:r>
    </w:p>
    <w:p w:rsidR="00D55A2A" w:rsidRDefault="00D55A2A" w:rsidP="00B96D5F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contient un aquarium</w:t>
      </w:r>
      <w:r w:rsidR="001B2D72">
        <w:rPr>
          <w:lang w:eastAsia="fr-CA"/>
        </w:rPr>
        <w:t>.</w:t>
      </w:r>
    </w:p>
    <w:p w:rsidR="00D55A2A" w:rsidRDefault="00D55A2A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off</w:t>
      </w:r>
      <w:r w:rsidR="001B2D72">
        <w:rPr>
          <w:lang w:eastAsia="fr-CA"/>
        </w:rPr>
        <w:t>re du maïs soufflé gratuitement.</w:t>
      </w:r>
    </w:p>
    <w:p w:rsidR="00D55A2A" w:rsidRDefault="00D55A2A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Quand un passager est désagréable, il est expulsé par une catapulte</w:t>
      </w:r>
      <w:r w:rsidR="001B2D72">
        <w:rPr>
          <w:lang w:eastAsia="fr-CA"/>
        </w:rPr>
        <w:t>.</w:t>
      </w:r>
    </w:p>
    <w:p w:rsidR="00D55A2A" w:rsidRDefault="00D55A2A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est possible de voyager sur le toit pour admirer le paysage</w:t>
      </w:r>
      <w:r w:rsidR="001B2D72">
        <w:rPr>
          <w:lang w:eastAsia="fr-CA"/>
        </w:rPr>
        <w:t>.</w:t>
      </w:r>
    </w:p>
    <w:p w:rsidR="00D55A2A" w:rsidRDefault="00D55A2A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y a un casse-croûte</w:t>
      </w:r>
      <w:r w:rsidR="001B2D72">
        <w:rPr>
          <w:lang w:eastAsia="fr-CA"/>
        </w:rPr>
        <w:t>.</w:t>
      </w:r>
    </w:p>
    <w:p w:rsidR="00D55A2A" w:rsidRDefault="00D55A2A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y a une section réservée aux adolescents</w:t>
      </w:r>
      <w:r w:rsidR="001B2D72">
        <w:rPr>
          <w:lang w:eastAsia="fr-CA"/>
        </w:rPr>
        <w:t>.</w:t>
      </w:r>
    </w:p>
    <w:p w:rsidR="00C30380" w:rsidRDefault="00C30380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______________________</w:t>
      </w:r>
    </w:p>
    <w:p w:rsidR="00D55A2A" w:rsidRDefault="00D55A2A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avance grâce à du compost de légumes</w:t>
      </w:r>
      <w:r w:rsidR="001B2D72">
        <w:rPr>
          <w:lang w:eastAsia="fr-CA"/>
        </w:rPr>
        <w:t>.</w:t>
      </w:r>
    </w:p>
    <w:p w:rsidR="00D55A2A" w:rsidRDefault="00D55A2A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fonctionne avec de l’énergie solaire</w:t>
      </w:r>
      <w:r w:rsidR="001B2D72">
        <w:rPr>
          <w:lang w:eastAsia="fr-CA"/>
        </w:rPr>
        <w:t>.</w:t>
      </w:r>
    </w:p>
    <w:p w:rsidR="00D55A2A" w:rsidRDefault="00564C38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est muni de petites éoliennes</w:t>
      </w:r>
      <w:r w:rsidR="001B2D72">
        <w:rPr>
          <w:lang w:eastAsia="fr-CA"/>
        </w:rPr>
        <w:t>.</w:t>
      </w:r>
    </w:p>
    <w:p w:rsidR="00564C38" w:rsidRDefault="00564C38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Ce sont les passagers qui pédalent pour le faire avancer</w:t>
      </w:r>
      <w:r w:rsidR="001B2D72">
        <w:rPr>
          <w:lang w:eastAsia="fr-CA"/>
        </w:rPr>
        <w:t>.</w:t>
      </w:r>
    </w:p>
    <w:p w:rsidR="00A358BD" w:rsidRDefault="00A358BD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Les sièges sont en cuir recyclé</w:t>
      </w:r>
      <w:r w:rsidR="001B2D72">
        <w:rPr>
          <w:lang w:eastAsia="fr-CA"/>
        </w:rPr>
        <w:t>.</w:t>
      </w:r>
    </w:p>
    <w:p w:rsidR="00A358BD" w:rsidRDefault="00A358BD" w:rsidP="00D55A2A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Il a un toit vert</w:t>
      </w:r>
      <w:r w:rsidR="001B2D72">
        <w:rPr>
          <w:lang w:eastAsia="fr-CA"/>
        </w:rPr>
        <w:t>.</w:t>
      </w:r>
    </w:p>
    <w:p w:rsidR="00C30380" w:rsidRDefault="00A358BD" w:rsidP="00C30380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On peut y accrocher son vélo</w:t>
      </w:r>
      <w:r w:rsidR="001B2D72">
        <w:rPr>
          <w:lang w:eastAsia="fr-CA"/>
        </w:rPr>
        <w:t>.</w:t>
      </w:r>
    </w:p>
    <w:p w:rsidR="00C30380" w:rsidRDefault="00C30380" w:rsidP="00C30380">
      <w:pPr>
        <w:pStyle w:val="Paragraphedeliste"/>
        <w:rPr>
          <w:lang w:eastAsia="fr-CA"/>
        </w:rPr>
      </w:pPr>
    </w:p>
    <w:p w:rsidR="00C30380" w:rsidRDefault="00C30380" w:rsidP="00C30380">
      <w:pPr>
        <w:pStyle w:val="Paragraphedeliste"/>
        <w:numPr>
          <w:ilvl w:val="0"/>
          <w:numId w:val="1"/>
        </w:numPr>
        <w:rPr>
          <w:lang w:eastAsia="fr-CA"/>
        </w:rPr>
      </w:pPr>
      <w:r>
        <w:rPr>
          <w:lang w:eastAsia="fr-CA"/>
        </w:rPr>
        <w:t>________________________</w:t>
      </w:r>
    </w:p>
    <w:p w:rsidR="00A358BD" w:rsidRDefault="00A358BD" w:rsidP="00D55A2A">
      <w:pPr>
        <w:rPr>
          <w:lang w:eastAsia="fr-CA"/>
        </w:rPr>
        <w:sectPr w:rsidR="00A358BD" w:rsidSect="00564C38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C30380" w:rsidRPr="00E458D0" w:rsidRDefault="00103477" w:rsidP="00710BDE">
      <w:pPr>
        <w:rPr>
          <w:b/>
          <w:sz w:val="26"/>
          <w:szCs w:val="26"/>
          <w:lang w:eastAsia="fr-CA"/>
        </w:rPr>
      </w:pPr>
      <w:r w:rsidRPr="00E458D0">
        <w:rPr>
          <w:b/>
          <w:sz w:val="26"/>
          <w:szCs w:val="26"/>
          <w:lang w:eastAsia="fr-CA"/>
        </w:rPr>
        <w:lastRenderedPageBreak/>
        <w:t xml:space="preserve">5. </w:t>
      </w:r>
      <w:r w:rsidR="00D55A2A" w:rsidRPr="00E458D0">
        <w:rPr>
          <w:b/>
          <w:sz w:val="26"/>
          <w:szCs w:val="26"/>
          <w:lang w:eastAsia="fr-CA"/>
        </w:rPr>
        <w:t xml:space="preserve">Écris un court texte </w:t>
      </w:r>
      <w:r w:rsidR="00564C38" w:rsidRPr="00E458D0">
        <w:rPr>
          <w:b/>
          <w:sz w:val="26"/>
          <w:szCs w:val="26"/>
          <w:lang w:eastAsia="fr-CA"/>
        </w:rPr>
        <w:t xml:space="preserve">de deux paragraphes </w:t>
      </w:r>
      <w:r w:rsidR="00C30380" w:rsidRPr="00E458D0">
        <w:rPr>
          <w:b/>
          <w:sz w:val="26"/>
          <w:szCs w:val="26"/>
          <w:lang w:eastAsia="fr-CA"/>
        </w:rPr>
        <w:t>sous</w:t>
      </w:r>
      <w:r w:rsidR="00564C38" w:rsidRPr="00E458D0">
        <w:rPr>
          <w:b/>
          <w:sz w:val="26"/>
          <w:szCs w:val="26"/>
          <w:lang w:eastAsia="fr-CA"/>
        </w:rPr>
        <w:t xml:space="preserve"> les intertitres déjà donnés. Essaie de bien regrouper les</w:t>
      </w:r>
      <w:r w:rsidR="00C30380" w:rsidRPr="00E458D0">
        <w:rPr>
          <w:b/>
          <w:sz w:val="26"/>
          <w:szCs w:val="26"/>
          <w:lang w:eastAsia="fr-CA"/>
        </w:rPr>
        <w:t xml:space="preserve"> informations qui vont ensemble et alimente tes idées pour enrichir ton texte. N’oublie pas de coiffer ton texte d’un titre qui intéressera ton lecteur !</w:t>
      </w:r>
    </w:p>
    <w:p w:rsidR="00564C38" w:rsidRPr="00C30380" w:rsidRDefault="00564C38" w:rsidP="0071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CA"/>
        </w:rPr>
      </w:pPr>
      <w:r w:rsidRPr="00710BDE">
        <w:rPr>
          <w:b/>
          <w:sz w:val="36"/>
          <w:szCs w:val="36"/>
          <w:lang w:eastAsia="fr-CA"/>
        </w:rPr>
        <w:t>Titre :</w:t>
      </w:r>
      <w:r w:rsidRPr="00C30380">
        <w:rPr>
          <w:sz w:val="36"/>
          <w:szCs w:val="36"/>
          <w:lang w:eastAsia="fr-CA"/>
        </w:rPr>
        <w:t xml:space="preserve"> __________________________________________</w:t>
      </w:r>
    </w:p>
    <w:p w:rsidR="00564C38" w:rsidRDefault="00564C38" w:rsidP="0071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CA"/>
        </w:rPr>
      </w:pPr>
    </w:p>
    <w:p w:rsidR="00564C38" w:rsidRPr="00564C38" w:rsidRDefault="001B2D72" w:rsidP="0071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eastAsia="fr-CA"/>
        </w:rPr>
      </w:pPr>
      <w:r w:rsidRPr="001B2D72">
        <w:rPr>
          <w:b/>
          <w:sz w:val="32"/>
          <w:szCs w:val="32"/>
          <w:lang w:eastAsia="fr-CA"/>
        </w:rPr>
        <w:t>Intertitre :</w:t>
      </w:r>
      <w:r>
        <w:rPr>
          <w:sz w:val="32"/>
          <w:szCs w:val="32"/>
          <w:lang w:eastAsia="fr-CA"/>
        </w:rPr>
        <w:t xml:space="preserve"> </w:t>
      </w:r>
      <w:r w:rsidR="00564C38">
        <w:rPr>
          <w:sz w:val="32"/>
          <w:szCs w:val="32"/>
          <w:lang w:eastAsia="fr-CA"/>
        </w:rPr>
        <w:t>Un autobus original</w:t>
      </w:r>
    </w:p>
    <w:p w:rsidR="00564C38" w:rsidRPr="00C30380" w:rsidRDefault="00564C38" w:rsidP="0071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CA"/>
        </w:rPr>
      </w:pPr>
      <w:r w:rsidRPr="00C30380">
        <w:rPr>
          <w:sz w:val="36"/>
          <w:szCs w:val="36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380">
        <w:rPr>
          <w:sz w:val="36"/>
          <w:szCs w:val="36"/>
          <w:lang w:eastAsia="fr-CA"/>
        </w:rPr>
        <w:t>______</w:t>
      </w:r>
    </w:p>
    <w:p w:rsidR="00564C38" w:rsidRPr="00564C38" w:rsidRDefault="00564C38" w:rsidP="0071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eastAsia="fr-CA"/>
        </w:rPr>
      </w:pPr>
    </w:p>
    <w:p w:rsidR="00564C38" w:rsidRPr="00564C38" w:rsidRDefault="001B2D72" w:rsidP="0071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eastAsia="fr-CA"/>
        </w:rPr>
      </w:pPr>
      <w:r w:rsidRPr="001B2D72">
        <w:rPr>
          <w:b/>
          <w:sz w:val="32"/>
          <w:szCs w:val="32"/>
          <w:lang w:eastAsia="fr-CA"/>
        </w:rPr>
        <w:t>Intertitre :</w:t>
      </w:r>
      <w:r>
        <w:rPr>
          <w:sz w:val="32"/>
          <w:szCs w:val="32"/>
          <w:lang w:eastAsia="fr-CA"/>
        </w:rPr>
        <w:t xml:space="preserve"> </w:t>
      </w:r>
      <w:r w:rsidR="00564C38" w:rsidRPr="00564C38">
        <w:rPr>
          <w:sz w:val="32"/>
          <w:szCs w:val="32"/>
          <w:lang w:eastAsia="fr-CA"/>
        </w:rPr>
        <w:t>Un autobus écologique</w:t>
      </w:r>
    </w:p>
    <w:p w:rsidR="00564C38" w:rsidRDefault="00564C38" w:rsidP="0071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eastAsia="fr-CA"/>
        </w:rPr>
      </w:pPr>
      <w:r w:rsidRPr="00C30380">
        <w:rPr>
          <w:sz w:val="36"/>
          <w:szCs w:val="36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6F2" w:rsidRDefault="005926F2" w:rsidP="005926F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Cette fiche pédagogique a été réalisée par l’équipe de recherche ADEL (Apprenants en difficulté et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littératie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 de l’UQAM, en collaboration avec le magazine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Les Débrouillards</w:t>
      </w:r>
      <w:r>
        <w:rPr>
          <w:rFonts w:ascii="Calibri" w:hAnsi="Calibri" w:cs="Calibri"/>
          <w:color w:val="000000"/>
          <w:shd w:val="clear" w:color="auto" w:fill="FFFFFF"/>
        </w:rPr>
        <w:t xml:space="preserve">. Dans le contexte de la fermeture des écoles en lien avec la pandémie, elle vise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>à fournir aux enseignants des outils pour aider 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710BDE" w:rsidRDefault="00710BDE" w:rsidP="00710BDE">
      <w:pPr>
        <w:rPr>
          <w:sz w:val="36"/>
          <w:szCs w:val="36"/>
          <w:lang w:eastAsia="fr-CA"/>
        </w:rPr>
      </w:pPr>
    </w:p>
    <w:p w:rsidR="00710BDE" w:rsidRPr="00C30380" w:rsidRDefault="005926F2" w:rsidP="00710BDE">
      <w:pPr>
        <w:rPr>
          <w:sz w:val="36"/>
          <w:szCs w:val="36"/>
          <w:lang w:eastAsia="fr-CA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 wp14:anchorId="372FBBC5" wp14:editId="3D435526">
            <wp:simplePos x="0" y="0"/>
            <wp:positionH relativeFrom="margin">
              <wp:posOffset>3810000</wp:posOffset>
            </wp:positionH>
            <wp:positionV relativeFrom="paragraph">
              <wp:posOffset>6914515</wp:posOffset>
            </wp:positionV>
            <wp:extent cx="1733550" cy="51602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BDE" w:rsidRPr="00C30380" w:rsidSect="00564C38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A6" w:rsidRDefault="00CD20A6" w:rsidP="007C70E7">
      <w:pPr>
        <w:spacing w:after="0" w:line="240" w:lineRule="auto"/>
      </w:pPr>
      <w:r>
        <w:separator/>
      </w:r>
    </w:p>
  </w:endnote>
  <w:endnote w:type="continuationSeparator" w:id="0">
    <w:p w:rsidR="00CD20A6" w:rsidRDefault="00CD20A6" w:rsidP="007C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E7" w:rsidRDefault="00710BDE">
    <w:pPr>
      <w:pStyle w:val="Pieddepage"/>
    </w:pPr>
    <w:r>
      <w:t>©ADEL UQAM, Publications BLD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A6" w:rsidRDefault="00CD20A6" w:rsidP="007C70E7">
      <w:pPr>
        <w:spacing w:after="0" w:line="240" w:lineRule="auto"/>
      </w:pPr>
      <w:r>
        <w:separator/>
      </w:r>
    </w:p>
  </w:footnote>
  <w:footnote w:type="continuationSeparator" w:id="0">
    <w:p w:rsidR="00CD20A6" w:rsidRDefault="00CD20A6" w:rsidP="007C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D11"/>
    <w:multiLevelType w:val="hybridMultilevel"/>
    <w:tmpl w:val="36246B86"/>
    <w:lvl w:ilvl="0" w:tplc="F44ED4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6"/>
    <w:rsid w:val="00103477"/>
    <w:rsid w:val="00157419"/>
    <w:rsid w:val="001B2D72"/>
    <w:rsid w:val="00307076"/>
    <w:rsid w:val="003612BD"/>
    <w:rsid w:val="00424B70"/>
    <w:rsid w:val="00564C38"/>
    <w:rsid w:val="005926F2"/>
    <w:rsid w:val="00617394"/>
    <w:rsid w:val="00710BDE"/>
    <w:rsid w:val="007575DD"/>
    <w:rsid w:val="007C70E7"/>
    <w:rsid w:val="008F7659"/>
    <w:rsid w:val="00906AD7"/>
    <w:rsid w:val="0098302A"/>
    <w:rsid w:val="00A358BD"/>
    <w:rsid w:val="00A720F3"/>
    <w:rsid w:val="00BB00FB"/>
    <w:rsid w:val="00BF39B5"/>
    <w:rsid w:val="00C30380"/>
    <w:rsid w:val="00CD20A6"/>
    <w:rsid w:val="00D55A2A"/>
    <w:rsid w:val="00E458D0"/>
    <w:rsid w:val="00E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067F"/>
  <w15:chartTrackingRefBased/>
  <w15:docId w15:val="{D845A8C7-E9FA-476D-9134-4588C2FB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070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30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5A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7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0E7"/>
  </w:style>
  <w:style w:type="paragraph" w:styleId="Pieddepage">
    <w:name w:val="footer"/>
    <w:basedOn w:val="Normal"/>
    <w:link w:val="PieddepageCar"/>
    <w:uiPriority w:val="99"/>
    <w:unhideWhenUsed/>
    <w:rsid w:val="007C7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2</cp:revision>
  <cp:lastPrinted>2020-03-24T14:57:00Z</cp:lastPrinted>
  <dcterms:created xsi:type="dcterms:W3CDTF">2020-03-24T15:19:00Z</dcterms:created>
  <dcterms:modified xsi:type="dcterms:W3CDTF">2020-03-24T15:19:00Z</dcterms:modified>
</cp:coreProperties>
</file>