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73" w:rsidRPr="00EA304A" w:rsidRDefault="003A6373" w:rsidP="003A6373">
      <w:pPr>
        <w:pStyle w:val="Titre"/>
        <w:rPr>
          <w:rFonts w:asciiTheme="minorHAnsi" w:hAnsiTheme="minorHAnsi" w:cstheme="minorHAnsi"/>
          <w:b/>
          <w:noProof/>
          <w:sz w:val="32"/>
          <w:szCs w:val="32"/>
          <w:lang w:eastAsia="fr-CA"/>
        </w:rPr>
      </w:pPr>
      <w:r>
        <w:rPr>
          <w:noProof/>
          <w:sz w:val="20"/>
          <w:szCs w:val="20"/>
          <w:lang w:eastAsia="fr-CA"/>
        </w:rPr>
        <w:drawing>
          <wp:anchor distT="0" distB="0" distL="114300" distR="114300" simplePos="0" relativeHeight="251666432" behindDoc="0" locked="0" layoutInCell="1" allowOverlap="1" wp14:anchorId="29BDFDFE" wp14:editId="78C5CC24">
            <wp:simplePos x="0" y="0"/>
            <wp:positionH relativeFrom="margin">
              <wp:posOffset>3933825</wp:posOffset>
            </wp:positionH>
            <wp:positionV relativeFrom="paragraph">
              <wp:posOffset>9525</wp:posOffset>
            </wp:positionV>
            <wp:extent cx="1828800" cy="42481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ebs_sarah.jpg"/>
                    <pic:cNvPicPr/>
                  </pic:nvPicPr>
                  <pic:blipFill>
                    <a:blip r:embed="rId6">
                      <a:extLst>
                        <a:ext uri="{28A0092B-C50C-407E-A947-70E740481C1C}">
                          <a14:useLocalDpi xmlns:a14="http://schemas.microsoft.com/office/drawing/2010/main" val="0"/>
                        </a:ext>
                      </a:extLst>
                    </a:blip>
                    <a:stretch>
                      <a:fillRect/>
                    </a:stretch>
                  </pic:blipFill>
                  <pic:spPr>
                    <a:xfrm>
                      <a:off x="0" y="0"/>
                      <a:ext cx="1828800" cy="424815"/>
                    </a:xfrm>
                    <a:prstGeom prst="rect">
                      <a:avLst/>
                    </a:prstGeom>
                  </pic:spPr>
                </pic:pic>
              </a:graphicData>
            </a:graphic>
          </wp:anchor>
        </w:drawing>
      </w:r>
      <w:r w:rsidRPr="00EA304A">
        <w:rPr>
          <w:rFonts w:asciiTheme="minorHAnsi" w:hAnsiTheme="minorHAnsi" w:cstheme="minorHAnsi"/>
          <w:b/>
          <w:noProof/>
          <w:sz w:val="32"/>
          <w:szCs w:val="32"/>
          <w:lang w:eastAsia="fr-CA"/>
        </w:rPr>
        <w:t>Fiche pédagogique</w:t>
      </w:r>
      <w:r w:rsidRPr="001D62F2">
        <w:rPr>
          <w:noProof/>
          <w:sz w:val="20"/>
          <w:szCs w:val="20"/>
          <w:lang w:eastAsia="fr-CA"/>
        </w:rPr>
        <w:t xml:space="preserve"> </w:t>
      </w:r>
    </w:p>
    <w:p w:rsidR="003A6373" w:rsidRPr="00EA304A" w:rsidRDefault="003A6373" w:rsidP="003A6373">
      <w:pPr>
        <w:pStyle w:val="Titre"/>
        <w:rPr>
          <w:rFonts w:asciiTheme="minorHAnsi" w:hAnsiTheme="minorHAnsi" w:cstheme="minorHAnsi"/>
          <w:noProof/>
          <w:sz w:val="28"/>
          <w:szCs w:val="28"/>
          <w:lang w:eastAsia="fr-CA"/>
        </w:rPr>
      </w:pPr>
      <w:r w:rsidRPr="00EA304A">
        <w:rPr>
          <w:rFonts w:asciiTheme="minorHAnsi" w:hAnsiTheme="minorHAnsi" w:cstheme="minorHAnsi"/>
          <w:b/>
          <w:noProof/>
          <w:sz w:val="28"/>
          <w:szCs w:val="28"/>
          <w:lang w:eastAsia="fr-CA"/>
        </w:rPr>
        <w:t>Titre :</w:t>
      </w:r>
      <w:r>
        <w:rPr>
          <w:rFonts w:asciiTheme="minorHAnsi" w:hAnsiTheme="minorHAnsi" w:cstheme="minorHAnsi"/>
          <w:noProof/>
          <w:sz w:val="28"/>
          <w:szCs w:val="28"/>
          <w:lang w:eastAsia="fr-CA"/>
        </w:rPr>
        <w:t xml:space="preserve"> Glu nouveau genre</w:t>
      </w:r>
    </w:p>
    <w:p w:rsidR="003A6373" w:rsidRDefault="003A6373" w:rsidP="003A6373">
      <w:pPr>
        <w:spacing w:after="0" w:line="240" w:lineRule="auto"/>
        <w:rPr>
          <w:rFonts w:cstheme="minorHAnsi"/>
          <w:sz w:val="28"/>
          <w:szCs w:val="28"/>
          <w:lang w:eastAsia="fr-CA"/>
        </w:rPr>
      </w:pPr>
      <w:r w:rsidRPr="00EA304A">
        <w:rPr>
          <w:rFonts w:cstheme="minorHAnsi"/>
          <w:sz w:val="28"/>
          <w:szCs w:val="28"/>
          <w:lang w:eastAsia="fr-CA"/>
        </w:rPr>
        <w:t xml:space="preserve">Magazine </w:t>
      </w:r>
      <w:r w:rsidRPr="00EA304A">
        <w:rPr>
          <w:rFonts w:cstheme="minorHAnsi"/>
          <w:i/>
          <w:sz w:val="28"/>
          <w:szCs w:val="28"/>
          <w:lang w:eastAsia="fr-CA"/>
        </w:rPr>
        <w:t>Les Débrouillards</w:t>
      </w:r>
      <w:r>
        <w:rPr>
          <w:rFonts w:cstheme="minorHAnsi"/>
          <w:sz w:val="28"/>
          <w:szCs w:val="28"/>
          <w:lang w:eastAsia="fr-CA"/>
        </w:rPr>
        <w:t xml:space="preserve">, </w:t>
      </w:r>
      <w:r w:rsidR="00BD1277">
        <w:rPr>
          <w:rFonts w:cstheme="minorHAnsi"/>
          <w:sz w:val="28"/>
          <w:szCs w:val="28"/>
          <w:lang w:eastAsia="fr-CA"/>
        </w:rPr>
        <w:t>f</w:t>
      </w:r>
      <w:r>
        <w:rPr>
          <w:rFonts w:cstheme="minorHAnsi"/>
          <w:sz w:val="28"/>
          <w:szCs w:val="28"/>
          <w:lang w:eastAsia="fr-CA"/>
        </w:rPr>
        <w:t>évrier 2018</w:t>
      </w:r>
    </w:p>
    <w:p w:rsidR="003A6373" w:rsidRDefault="003A6373" w:rsidP="003A6373">
      <w:pPr>
        <w:spacing w:after="0" w:line="240" w:lineRule="auto"/>
        <w:rPr>
          <w:rFonts w:cstheme="minorHAnsi"/>
          <w:sz w:val="28"/>
          <w:szCs w:val="28"/>
          <w:lang w:eastAsia="fr-CA"/>
        </w:rPr>
      </w:pPr>
      <w:r w:rsidRPr="00EA304A">
        <w:rPr>
          <w:rFonts w:cstheme="minorHAnsi"/>
          <w:sz w:val="28"/>
          <w:szCs w:val="28"/>
          <w:lang w:eastAsia="fr-CA"/>
        </w:rPr>
        <w:t xml:space="preserve">Pages </w:t>
      </w:r>
      <w:r>
        <w:rPr>
          <w:rFonts w:cstheme="minorHAnsi"/>
          <w:sz w:val="28"/>
          <w:szCs w:val="28"/>
          <w:lang w:eastAsia="fr-CA"/>
        </w:rPr>
        <w:t>12-13</w:t>
      </w:r>
    </w:p>
    <w:p w:rsidR="009137C8" w:rsidRDefault="009137C8"/>
    <w:p w:rsidR="009137C8" w:rsidRPr="003A6373" w:rsidRDefault="009137C8" w:rsidP="00BD625E">
      <w:pPr>
        <w:rPr>
          <w:b/>
          <w:sz w:val="24"/>
          <w:szCs w:val="24"/>
        </w:rPr>
      </w:pPr>
      <w:r w:rsidRPr="003A6373">
        <w:rPr>
          <w:b/>
          <w:sz w:val="24"/>
          <w:szCs w:val="24"/>
        </w:rPr>
        <w:t xml:space="preserve">1. </w:t>
      </w:r>
      <w:r w:rsidR="00BD625E" w:rsidRPr="003A6373">
        <w:rPr>
          <w:b/>
          <w:sz w:val="24"/>
          <w:szCs w:val="24"/>
        </w:rPr>
        <w:t xml:space="preserve">Examine attentivement le texte </w:t>
      </w:r>
      <w:r w:rsidR="003A6373">
        <w:rPr>
          <w:b/>
          <w:sz w:val="24"/>
          <w:szCs w:val="24"/>
        </w:rPr>
        <w:t xml:space="preserve">intitulé </w:t>
      </w:r>
      <w:r w:rsidR="00E9586A">
        <w:rPr>
          <w:b/>
          <w:sz w:val="24"/>
          <w:szCs w:val="24"/>
        </w:rPr>
        <w:t xml:space="preserve">« </w:t>
      </w:r>
      <w:r w:rsidR="003A6373">
        <w:rPr>
          <w:b/>
          <w:sz w:val="24"/>
          <w:szCs w:val="24"/>
        </w:rPr>
        <w:t>Glu nouveau genre</w:t>
      </w:r>
      <w:r w:rsidR="00E9586A">
        <w:rPr>
          <w:b/>
          <w:sz w:val="24"/>
          <w:szCs w:val="24"/>
        </w:rPr>
        <w:t xml:space="preserve"> »</w:t>
      </w:r>
      <w:r w:rsidR="003A6373">
        <w:rPr>
          <w:b/>
          <w:sz w:val="24"/>
          <w:szCs w:val="24"/>
        </w:rPr>
        <w:t xml:space="preserve"> </w:t>
      </w:r>
      <w:r w:rsidR="00BD625E" w:rsidRPr="003A6373">
        <w:rPr>
          <w:b/>
          <w:sz w:val="24"/>
          <w:szCs w:val="24"/>
        </w:rPr>
        <w:t xml:space="preserve">pour découvrir comment faire cette expérience. </w:t>
      </w:r>
      <w:r w:rsidR="009A2BB6" w:rsidRPr="003A6373">
        <w:rPr>
          <w:b/>
          <w:sz w:val="24"/>
          <w:szCs w:val="24"/>
        </w:rPr>
        <w:t>Ce texte</w:t>
      </w:r>
      <w:r w:rsidR="00BD625E" w:rsidRPr="003A6373">
        <w:rPr>
          <w:b/>
          <w:sz w:val="24"/>
          <w:szCs w:val="24"/>
        </w:rPr>
        <w:t xml:space="preserve"> exprime une séque</w:t>
      </w:r>
      <w:r w:rsidR="00E9586A">
        <w:rPr>
          <w:b/>
          <w:sz w:val="24"/>
          <w:szCs w:val="24"/>
        </w:rPr>
        <w:t xml:space="preserve">nce, c’est-à-dire            qu’il ordonne </w:t>
      </w:r>
      <w:r w:rsidR="00BD625E" w:rsidRPr="003A6373">
        <w:rPr>
          <w:b/>
          <w:sz w:val="24"/>
          <w:szCs w:val="24"/>
        </w:rPr>
        <w:t>des étapes.</w:t>
      </w:r>
    </w:p>
    <w:p w:rsidR="00BD625E" w:rsidRPr="003A6373" w:rsidRDefault="00BD625E" w:rsidP="00BD625E">
      <w:pPr>
        <w:rPr>
          <w:b/>
          <w:sz w:val="24"/>
          <w:szCs w:val="24"/>
        </w:rPr>
      </w:pPr>
      <w:r w:rsidRPr="003A6373">
        <w:rPr>
          <w:b/>
          <w:sz w:val="24"/>
          <w:szCs w:val="24"/>
        </w:rPr>
        <w:t xml:space="preserve">2. </w:t>
      </w:r>
      <w:r w:rsidR="00E9586A">
        <w:rPr>
          <w:b/>
          <w:sz w:val="24"/>
          <w:szCs w:val="24"/>
        </w:rPr>
        <w:t xml:space="preserve">Le magazine </w:t>
      </w:r>
      <w:r w:rsidRPr="00E9586A">
        <w:rPr>
          <w:b/>
          <w:i/>
          <w:sz w:val="24"/>
          <w:szCs w:val="24"/>
        </w:rPr>
        <w:t>Les Déb</w:t>
      </w:r>
      <w:r w:rsidR="00E9586A" w:rsidRPr="00E9586A">
        <w:rPr>
          <w:b/>
          <w:i/>
          <w:sz w:val="24"/>
          <w:szCs w:val="24"/>
        </w:rPr>
        <w:t>r</w:t>
      </w:r>
      <w:r w:rsidRPr="00E9586A">
        <w:rPr>
          <w:b/>
          <w:i/>
          <w:sz w:val="24"/>
          <w:szCs w:val="24"/>
        </w:rPr>
        <w:t>ouillards</w:t>
      </w:r>
      <w:r w:rsidRPr="003A6373">
        <w:rPr>
          <w:b/>
          <w:sz w:val="24"/>
          <w:szCs w:val="24"/>
        </w:rPr>
        <w:t xml:space="preserve"> </w:t>
      </w:r>
      <w:r w:rsidR="00E9586A">
        <w:rPr>
          <w:b/>
          <w:sz w:val="24"/>
          <w:szCs w:val="24"/>
        </w:rPr>
        <w:t>a</w:t>
      </w:r>
      <w:r w:rsidRPr="003A6373">
        <w:rPr>
          <w:b/>
          <w:sz w:val="24"/>
          <w:szCs w:val="24"/>
        </w:rPr>
        <w:t xml:space="preserve"> numéroté </w:t>
      </w:r>
      <w:r w:rsidR="00FA0C62" w:rsidRPr="003A6373">
        <w:rPr>
          <w:b/>
          <w:sz w:val="24"/>
          <w:szCs w:val="24"/>
        </w:rPr>
        <w:t>les</w:t>
      </w:r>
      <w:r w:rsidRPr="003A6373">
        <w:rPr>
          <w:b/>
          <w:sz w:val="24"/>
          <w:szCs w:val="24"/>
        </w:rPr>
        <w:t xml:space="preserve"> étape</w:t>
      </w:r>
      <w:r w:rsidR="00FA0C62" w:rsidRPr="003A6373">
        <w:rPr>
          <w:b/>
          <w:sz w:val="24"/>
          <w:szCs w:val="24"/>
        </w:rPr>
        <w:t>s</w:t>
      </w:r>
      <w:r w:rsidRPr="003A6373">
        <w:rPr>
          <w:b/>
          <w:sz w:val="24"/>
          <w:szCs w:val="24"/>
        </w:rPr>
        <w:t xml:space="preserve"> pour expliquer </w:t>
      </w:r>
      <w:r w:rsidR="00FA0C62" w:rsidRPr="003A6373">
        <w:rPr>
          <w:b/>
          <w:sz w:val="24"/>
          <w:szCs w:val="24"/>
        </w:rPr>
        <w:t>l’</w:t>
      </w:r>
      <w:r w:rsidRPr="003A6373">
        <w:rPr>
          <w:b/>
          <w:sz w:val="24"/>
          <w:szCs w:val="24"/>
        </w:rPr>
        <w:t>ordre</w:t>
      </w:r>
      <w:r w:rsidR="00FA0C62" w:rsidRPr="003A6373">
        <w:rPr>
          <w:b/>
          <w:sz w:val="24"/>
          <w:szCs w:val="24"/>
        </w:rPr>
        <w:t xml:space="preserve"> </w:t>
      </w:r>
      <w:r w:rsidR="00E9586A">
        <w:rPr>
          <w:b/>
          <w:sz w:val="24"/>
          <w:szCs w:val="24"/>
        </w:rPr>
        <w:t xml:space="preserve">               </w:t>
      </w:r>
      <w:r w:rsidR="00FA0C62" w:rsidRPr="003A6373">
        <w:rPr>
          <w:b/>
          <w:sz w:val="24"/>
          <w:szCs w:val="24"/>
        </w:rPr>
        <w:t>dans lequel</w:t>
      </w:r>
      <w:r w:rsidRPr="003A6373">
        <w:rPr>
          <w:b/>
          <w:sz w:val="24"/>
          <w:szCs w:val="24"/>
        </w:rPr>
        <w:t xml:space="preserve"> elles se succèdent. </w:t>
      </w:r>
      <w:r w:rsidR="009A2BB6" w:rsidRPr="003A6373">
        <w:rPr>
          <w:b/>
          <w:sz w:val="24"/>
          <w:szCs w:val="24"/>
        </w:rPr>
        <w:t>Dans chaque bulle, r</w:t>
      </w:r>
      <w:r w:rsidRPr="003A6373">
        <w:rPr>
          <w:b/>
          <w:sz w:val="24"/>
          <w:szCs w:val="24"/>
        </w:rPr>
        <w:t xml:space="preserve">emplace ces numéros </w:t>
      </w:r>
      <w:r w:rsidR="009A2BB6" w:rsidRPr="003A6373">
        <w:rPr>
          <w:b/>
          <w:sz w:val="24"/>
          <w:szCs w:val="24"/>
        </w:rPr>
        <w:t>par</w:t>
      </w:r>
      <w:r w:rsidRPr="003A6373">
        <w:rPr>
          <w:b/>
          <w:sz w:val="24"/>
          <w:szCs w:val="24"/>
        </w:rPr>
        <w:t xml:space="preserve"> </w:t>
      </w:r>
      <w:r w:rsidR="00E9586A">
        <w:rPr>
          <w:b/>
          <w:sz w:val="24"/>
          <w:szCs w:val="24"/>
        </w:rPr>
        <w:t xml:space="preserve">           </w:t>
      </w:r>
      <w:r w:rsidRPr="003A6373">
        <w:rPr>
          <w:b/>
          <w:sz w:val="24"/>
          <w:szCs w:val="24"/>
        </w:rPr>
        <w:t xml:space="preserve">des marqueurs de relation. Pour t’aider, consulte la banque de marqueurs </w:t>
      </w:r>
      <w:r w:rsidR="00E9586A">
        <w:rPr>
          <w:b/>
          <w:sz w:val="24"/>
          <w:szCs w:val="24"/>
        </w:rPr>
        <w:t xml:space="preserve">                   </w:t>
      </w:r>
      <w:r w:rsidRPr="003A6373">
        <w:rPr>
          <w:b/>
          <w:sz w:val="24"/>
          <w:szCs w:val="24"/>
        </w:rPr>
        <w:t>de relation dans l’encadré.</w:t>
      </w:r>
      <w:r w:rsidR="00EA0D0C" w:rsidRPr="003A6373">
        <w:rPr>
          <w:b/>
          <w:sz w:val="24"/>
          <w:szCs w:val="24"/>
        </w:rPr>
        <w:t xml:space="preserve"> Attention, plusieurs marqueurs ne sont pas pertinents.</w:t>
      </w:r>
    </w:p>
    <w:p w:rsidR="009137C8" w:rsidRDefault="009A2BB6">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153670</wp:posOffset>
                </wp:positionV>
                <wp:extent cx="1150620" cy="411480"/>
                <wp:effectExtent l="0" t="0" r="11430" b="26670"/>
                <wp:wrapNone/>
                <wp:docPr id="1" name="Rectangle à coins arrondis 1"/>
                <wp:cNvGraphicFramePr/>
                <a:graphic xmlns:a="http://schemas.openxmlformats.org/drawingml/2006/main">
                  <a:graphicData uri="http://schemas.microsoft.com/office/word/2010/wordprocessingShape">
                    <wps:wsp>
                      <wps:cNvSpPr/>
                      <wps:spPr>
                        <a:xfrm>
                          <a:off x="0" y="0"/>
                          <a:ext cx="1150620" cy="4114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BD21F1" id="Rectangle à coins arrondis 1" o:spid="_x0000_s1026" style="position:absolute;margin-left:15.6pt;margin-top:12.1pt;width:90.6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" fillcolor="white [3201]" strokecolor="#70ad47 [3209]" strokeweight="1pt">
                <v:stroke joinstyle="miter"/>
              </v:roundrect>
            </w:pict>
          </mc:Fallback>
        </mc:AlternateContent>
      </w:r>
    </w:p>
    <w:p w:rsidR="00BD625E" w:rsidRDefault="00BD625E" w:rsidP="003A6373">
      <w:pPr>
        <w:ind w:right="-285"/>
      </w:pPr>
      <w:r w:rsidRPr="003A6373">
        <w:rPr>
          <w:sz w:val="24"/>
          <w:szCs w:val="24"/>
        </w:rPr>
        <w:t>1.</w:t>
      </w:r>
      <w:r w:rsidR="009A2BB6">
        <w:tab/>
      </w:r>
      <w:r w:rsidR="009A2BB6">
        <w:tab/>
      </w:r>
      <w:proofErr w:type="gramStart"/>
      <w:r w:rsidR="009A2BB6">
        <w:tab/>
      </w:r>
      <w:r>
        <w:t xml:space="preserve"> </w:t>
      </w:r>
      <w:r w:rsidR="00BB6CF5">
        <w:t>,</w:t>
      </w:r>
      <w:proofErr w:type="gramEnd"/>
      <w:r w:rsidR="00BB6CF5">
        <w:t xml:space="preserve"> </w:t>
      </w:r>
      <w:r w:rsidR="00BB6CF5" w:rsidRPr="003A6373">
        <w:rPr>
          <w:sz w:val="24"/>
          <w:szCs w:val="24"/>
        </w:rPr>
        <w:t>d</w:t>
      </w:r>
      <w:r w:rsidRPr="003A6373">
        <w:rPr>
          <w:sz w:val="24"/>
          <w:szCs w:val="24"/>
        </w:rPr>
        <w:t>ans un grand bol, verse une tasse (250 ml) de colle liquide blanche.</w:t>
      </w:r>
    </w:p>
    <w:p w:rsidR="009A2BB6" w:rsidRDefault="009A2BB6" w:rsidP="00BD625E">
      <w:r>
        <w:rPr>
          <w:noProof/>
          <w:lang w:eastAsia="fr-CA"/>
        </w:rPr>
        <mc:AlternateContent>
          <mc:Choice Requires="wps">
            <w:drawing>
              <wp:anchor distT="0" distB="0" distL="114300" distR="114300" simplePos="0" relativeHeight="251660288" behindDoc="0" locked="0" layoutInCell="1" allowOverlap="1">
                <wp:simplePos x="0" y="0"/>
                <wp:positionH relativeFrom="column">
                  <wp:posOffset>198120</wp:posOffset>
                </wp:positionH>
                <wp:positionV relativeFrom="paragraph">
                  <wp:posOffset>85090</wp:posOffset>
                </wp:positionV>
                <wp:extent cx="1150620" cy="396240"/>
                <wp:effectExtent l="0" t="0" r="11430" b="22860"/>
                <wp:wrapNone/>
                <wp:docPr id="2" name="Rectangle à coins arrondis 2"/>
                <wp:cNvGraphicFramePr/>
                <a:graphic xmlns:a="http://schemas.openxmlformats.org/drawingml/2006/main">
                  <a:graphicData uri="http://schemas.microsoft.com/office/word/2010/wordprocessingShape">
                    <wps:wsp>
                      <wps:cNvSpPr/>
                      <wps:spPr>
                        <a:xfrm>
                          <a:off x="0" y="0"/>
                          <a:ext cx="1150620" cy="3962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51B7FF" id="Rectangle à coins arrondis 2" o:spid="_x0000_s1026" style="position:absolute;margin-left:15.6pt;margin-top:6.7pt;width:90.6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" fillcolor="white [3201]" strokecolor="#70ad47 [3209]" strokeweight="1pt">
                <v:stroke joinstyle="miter"/>
              </v:roundrect>
            </w:pict>
          </mc:Fallback>
        </mc:AlternateContent>
      </w:r>
    </w:p>
    <w:p w:rsidR="00BD625E" w:rsidRDefault="00BD625E" w:rsidP="00BD625E">
      <w:r w:rsidRPr="003A6373">
        <w:rPr>
          <w:sz w:val="24"/>
          <w:szCs w:val="24"/>
        </w:rPr>
        <w:t>2.</w:t>
      </w:r>
      <w:r>
        <w:t xml:space="preserve"> </w:t>
      </w:r>
      <w:r w:rsidR="009A2BB6">
        <w:tab/>
      </w:r>
      <w:r w:rsidR="009A2BB6">
        <w:tab/>
      </w:r>
      <w:proofErr w:type="gramStart"/>
      <w:r w:rsidR="009A2BB6">
        <w:tab/>
        <w:t xml:space="preserve"> </w:t>
      </w:r>
      <w:r w:rsidR="00BB6CF5">
        <w:t>,</w:t>
      </w:r>
      <w:proofErr w:type="gramEnd"/>
      <w:r w:rsidR="00BB6CF5">
        <w:t xml:space="preserve"> </w:t>
      </w:r>
      <w:r w:rsidR="00BB6CF5" w:rsidRPr="003A6373">
        <w:rPr>
          <w:sz w:val="24"/>
          <w:szCs w:val="24"/>
        </w:rPr>
        <w:t>a</w:t>
      </w:r>
      <w:r w:rsidRPr="003A6373">
        <w:rPr>
          <w:sz w:val="24"/>
          <w:szCs w:val="24"/>
        </w:rPr>
        <w:t>joute quelques gouttes de colorant alimentaire dans une tasse d’eau (250 ml). Vide la tasse d’eau colorée dans le grand bol.</w:t>
      </w:r>
    </w:p>
    <w:p w:rsidR="009A2BB6" w:rsidRDefault="009A2BB6" w:rsidP="00BD625E"/>
    <w:p w:rsidR="00BD625E" w:rsidRPr="003A6373" w:rsidRDefault="00BD625E" w:rsidP="00BD625E">
      <w:pPr>
        <w:rPr>
          <w:sz w:val="24"/>
          <w:szCs w:val="24"/>
        </w:rPr>
      </w:pPr>
      <w:r w:rsidRPr="003A6373">
        <w:rPr>
          <w:sz w:val="24"/>
          <w:szCs w:val="24"/>
        </w:rPr>
        <w:t>3.</w:t>
      </w:r>
      <w:r>
        <w:t xml:space="preserve"> </w:t>
      </w:r>
      <w:r w:rsidRPr="003A6373">
        <w:rPr>
          <w:sz w:val="24"/>
          <w:szCs w:val="24"/>
        </w:rPr>
        <w:t>Mélange bien la colle et l’eau colorée.</w:t>
      </w:r>
    </w:p>
    <w:p w:rsidR="009A2BB6" w:rsidRDefault="009A2BB6" w:rsidP="00BD625E">
      <w:r>
        <w:rPr>
          <w:noProof/>
          <w:lang w:eastAsia="fr-CA"/>
        </w:rPr>
        <mc:AlternateContent>
          <mc:Choice Requires="wps">
            <w:drawing>
              <wp:anchor distT="0" distB="0" distL="114300" distR="114300" simplePos="0" relativeHeight="251662336" behindDoc="0" locked="0" layoutInCell="1" allowOverlap="1">
                <wp:simplePos x="0" y="0"/>
                <wp:positionH relativeFrom="column">
                  <wp:posOffset>198120</wp:posOffset>
                </wp:positionH>
                <wp:positionV relativeFrom="paragraph">
                  <wp:posOffset>8255</wp:posOffset>
                </wp:positionV>
                <wp:extent cx="1150620" cy="457200"/>
                <wp:effectExtent l="0" t="0" r="11430" b="19050"/>
                <wp:wrapNone/>
                <wp:docPr id="4" name="Rectangle à coins arrondis 4"/>
                <wp:cNvGraphicFramePr/>
                <a:graphic xmlns:a="http://schemas.openxmlformats.org/drawingml/2006/main">
                  <a:graphicData uri="http://schemas.microsoft.com/office/word/2010/wordprocessingShape">
                    <wps:wsp>
                      <wps:cNvSpPr/>
                      <wps:spPr>
                        <a:xfrm>
                          <a:off x="0" y="0"/>
                          <a:ext cx="1150620" cy="457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23AD2E" id="Rectangle à coins arrondis 4" o:spid="_x0000_s1026" style="position:absolute;margin-left:15.6pt;margin-top:.65pt;width:90.6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" fillcolor="white [3201]" strokecolor="#70ad47 [3209]" strokeweight="1pt">
                <v:stroke joinstyle="miter"/>
              </v:roundrect>
            </w:pict>
          </mc:Fallback>
        </mc:AlternateContent>
      </w:r>
    </w:p>
    <w:p w:rsidR="00BD625E" w:rsidRDefault="00BD625E" w:rsidP="00BD625E">
      <w:r w:rsidRPr="003A6373">
        <w:rPr>
          <w:sz w:val="24"/>
          <w:szCs w:val="24"/>
        </w:rPr>
        <w:t>4.</w:t>
      </w:r>
      <w:r>
        <w:t xml:space="preserve"> </w:t>
      </w:r>
      <w:r w:rsidR="009A2BB6">
        <w:tab/>
      </w:r>
      <w:r w:rsidR="009A2BB6">
        <w:tab/>
      </w:r>
      <w:proofErr w:type="gramStart"/>
      <w:r w:rsidR="009A2BB6">
        <w:tab/>
        <w:t xml:space="preserve"> </w:t>
      </w:r>
      <w:r w:rsidR="00BB6CF5">
        <w:t>,</w:t>
      </w:r>
      <w:proofErr w:type="gramEnd"/>
      <w:r w:rsidR="00BB6CF5">
        <w:t xml:space="preserve"> </w:t>
      </w:r>
      <w:r w:rsidR="00BB6CF5" w:rsidRPr="003A6373">
        <w:rPr>
          <w:sz w:val="24"/>
          <w:szCs w:val="24"/>
        </w:rPr>
        <w:t>a</w:t>
      </w:r>
      <w:r w:rsidRPr="003A6373">
        <w:rPr>
          <w:sz w:val="24"/>
          <w:szCs w:val="24"/>
        </w:rPr>
        <w:t xml:space="preserve">joute une tasse (250 ml) de détergent liquide au mélange </w:t>
      </w:r>
      <w:r w:rsidR="003A6373">
        <w:rPr>
          <w:sz w:val="24"/>
          <w:szCs w:val="24"/>
        </w:rPr>
        <w:t xml:space="preserve">  </w:t>
      </w:r>
      <w:r w:rsidRPr="003A6373">
        <w:rPr>
          <w:sz w:val="24"/>
          <w:szCs w:val="24"/>
        </w:rPr>
        <w:t>colle-eau colorée dans le grand bol.</w:t>
      </w:r>
    </w:p>
    <w:p w:rsidR="009A2BB6" w:rsidRDefault="009A2BB6" w:rsidP="00BD625E">
      <w:r>
        <w:rPr>
          <w:noProof/>
          <w:lang w:eastAsia="fr-CA"/>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83185</wp:posOffset>
                </wp:positionV>
                <wp:extent cx="1112520" cy="411480"/>
                <wp:effectExtent l="0" t="0" r="11430" b="26670"/>
                <wp:wrapNone/>
                <wp:docPr id="3" name="Rectangle à coins arrondis 3"/>
                <wp:cNvGraphicFramePr/>
                <a:graphic xmlns:a="http://schemas.openxmlformats.org/drawingml/2006/main">
                  <a:graphicData uri="http://schemas.microsoft.com/office/word/2010/wordprocessingShape">
                    <wps:wsp>
                      <wps:cNvSpPr/>
                      <wps:spPr>
                        <a:xfrm>
                          <a:off x="0" y="0"/>
                          <a:ext cx="1112520" cy="4114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796D7F" id="Rectangle à coins arrondis 3" o:spid="_x0000_s1026" style="position:absolute;margin-left:15.6pt;margin-top:6.55pt;width:87.6pt;height:32.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" fillcolor="white [3201]" strokecolor="#70ad47 [3209]" strokeweight="1pt">
                <v:stroke joinstyle="miter"/>
              </v:roundrect>
            </w:pict>
          </mc:Fallback>
        </mc:AlternateContent>
      </w:r>
    </w:p>
    <w:p w:rsidR="00BD625E" w:rsidRDefault="00BD625E" w:rsidP="00BD625E">
      <w:r w:rsidRPr="003A6373">
        <w:rPr>
          <w:sz w:val="24"/>
          <w:szCs w:val="24"/>
        </w:rPr>
        <w:t>5.</w:t>
      </w:r>
      <w:r>
        <w:t xml:space="preserve"> </w:t>
      </w:r>
      <w:r w:rsidR="009A2BB6">
        <w:tab/>
      </w:r>
      <w:r w:rsidR="009A2BB6">
        <w:tab/>
      </w:r>
      <w:r w:rsidR="009A2BB6">
        <w:tab/>
      </w:r>
      <w:r w:rsidR="00BB6CF5">
        <w:t xml:space="preserve">, </w:t>
      </w:r>
      <w:r w:rsidR="00BB6CF5" w:rsidRPr="003A6373">
        <w:rPr>
          <w:sz w:val="24"/>
          <w:szCs w:val="24"/>
        </w:rPr>
        <w:t>e</w:t>
      </w:r>
      <w:r w:rsidRPr="003A6373">
        <w:rPr>
          <w:sz w:val="24"/>
          <w:szCs w:val="24"/>
        </w:rPr>
        <w:t>nfile les gants en latex et pétris bien la mixture. C’est un peu difficile. Mélange jusqu’à ce que la glu soit uniforme et sèche. Elle ne sera alors plus collante. Cela peut prendre un peu de temps avant d’y arriver.</w:t>
      </w:r>
    </w:p>
    <w:p w:rsidR="009A2BB6" w:rsidRDefault="009A2BB6" w:rsidP="00BD625E">
      <w:r>
        <w:rPr>
          <w:noProof/>
          <w:lang w:eastAsia="fr-CA"/>
        </w:rPr>
        <mc:AlternateContent>
          <mc:Choice Requires="wps">
            <w:drawing>
              <wp:anchor distT="0" distB="0" distL="114300" distR="114300" simplePos="0" relativeHeight="251663360" behindDoc="0" locked="0" layoutInCell="1" allowOverlap="1">
                <wp:simplePos x="0" y="0"/>
                <wp:positionH relativeFrom="column">
                  <wp:posOffset>198120</wp:posOffset>
                </wp:positionH>
                <wp:positionV relativeFrom="paragraph">
                  <wp:posOffset>81280</wp:posOffset>
                </wp:positionV>
                <wp:extent cx="1150620" cy="434340"/>
                <wp:effectExtent l="0" t="0" r="11430" b="22860"/>
                <wp:wrapNone/>
                <wp:docPr id="5" name="Rectangle à coins arrondis 5"/>
                <wp:cNvGraphicFramePr/>
                <a:graphic xmlns:a="http://schemas.openxmlformats.org/drawingml/2006/main">
                  <a:graphicData uri="http://schemas.microsoft.com/office/word/2010/wordprocessingShape">
                    <wps:wsp>
                      <wps:cNvSpPr/>
                      <wps:spPr>
                        <a:xfrm>
                          <a:off x="0" y="0"/>
                          <a:ext cx="1150620" cy="4343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B84519" id="Rectangle à coins arrondis 5" o:spid="_x0000_s1026" style="position:absolute;margin-left:15.6pt;margin-top:6.4pt;width:90.6pt;height:34.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" fillcolor="white [3201]" strokecolor="#70ad47 [3209]" strokeweight="1pt">
                <v:stroke joinstyle="miter"/>
              </v:roundrect>
            </w:pict>
          </mc:Fallback>
        </mc:AlternateContent>
      </w:r>
    </w:p>
    <w:p w:rsidR="00BD625E" w:rsidRDefault="00BD625E" w:rsidP="00BD625E">
      <w:r w:rsidRPr="003A6373">
        <w:rPr>
          <w:sz w:val="24"/>
          <w:szCs w:val="24"/>
        </w:rPr>
        <w:t>6.</w:t>
      </w:r>
      <w:r>
        <w:t xml:space="preserve"> </w:t>
      </w:r>
      <w:r w:rsidR="009A2BB6">
        <w:tab/>
      </w:r>
      <w:r w:rsidR="009A2BB6">
        <w:tab/>
      </w:r>
      <w:proofErr w:type="gramStart"/>
      <w:r w:rsidR="009A2BB6">
        <w:tab/>
        <w:t xml:space="preserve"> </w:t>
      </w:r>
      <w:r w:rsidR="00BB6CF5">
        <w:t>,</w:t>
      </w:r>
      <w:proofErr w:type="gramEnd"/>
      <w:r w:rsidR="00BB6CF5">
        <w:t xml:space="preserve"> </w:t>
      </w:r>
      <w:r w:rsidR="00BB6CF5" w:rsidRPr="003A6373">
        <w:rPr>
          <w:sz w:val="24"/>
          <w:szCs w:val="24"/>
        </w:rPr>
        <w:t>e</w:t>
      </w:r>
      <w:r w:rsidRPr="003A6373">
        <w:rPr>
          <w:sz w:val="24"/>
          <w:szCs w:val="24"/>
        </w:rPr>
        <w:t>nlève tes gants et amuse-toi avec cette glu.</w:t>
      </w:r>
    </w:p>
    <w:p w:rsidR="009A2BB6" w:rsidRDefault="009A2BB6" w:rsidP="00BD625E">
      <w:r>
        <w:rPr>
          <w:noProof/>
          <w:lang w:eastAsia="fr-CA"/>
        </w:rPr>
        <mc:AlternateContent>
          <mc:Choice Requires="wps">
            <w:drawing>
              <wp:anchor distT="0" distB="0" distL="114300" distR="114300" simplePos="0" relativeHeight="251664384" behindDoc="0" locked="0" layoutInCell="1" allowOverlap="1">
                <wp:simplePos x="0" y="0"/>
                <wp:positionH relativeFrom="column">
                  <wp:posOffset>-304800</wp:posOffset>
                </wp:positionH>
                <wp:positionV relativeFrom="paragraph">
                  <wp:posOffset>332105</wp:posOffset>
                </wp:positionV>
                <wp:extent cx="6141720" cy="1173480"/>
                <wp:effectExtent l="0" t="0" r="11430" b="26670"/>
                <wp:wrapNone/>
                <wp:docPr id="6" name="Zone de texte 6"/>
                <wp:cNvGraphicFramePr/>
                <a:graphic xmlns:a="http://schemas.openxmlformats.org/drawingml/2006/main">
                  <a:graphicData uri="http://schemas.microsoft.com/office/word/2010/wordprocessingShape">
                    <wps:wsp>
                      <wps:cNvSpPr txBox="1"/>
                      <wps:spPr>
                        <a:xfrm>
                          <a:off x="0" y="0"/>
                          <a:ext cx="6141720" cy="1173480"/>
                        </a:xfrm>
                        <a:prstGeom prst="rect">
                          <a:avLst/>
                        </a:prstGeom>
                        <a:solidFill>
                          <a:schemeClr val="lt1"/>
                        </a:solidFill>
                        <a:ln w="6350">
                          <a:solidFill>
                            <a:prstClr val="black"/>
                          </a:solidFill>
                        </a:ln>
                      </wps:spPr>
                      <wps:txbx>
                        <w:txbxContent>
                          <w:p w:rsidR="009A2BB6" w:rsidRPr="00EA0D0C" w:rsidRDefault="009A2BB6" w:rsidP="009A2BB6">
                            <w:pPr>
                              <w:jc w:val="center"/>
                              <w:rPr>
                                <w:b/>
                                <w:sz w:val="28"/>
                                <w:szCs w:val="28"/>
                              </w:rPr>
                            </w:pPr>
                            <w:r w:rsidRPr="00EA0D0C">
                              <w:rPr>
                                <w:b/>
                                <w:sz w:val="28"/>
                                <w:szCs w:val="28"/>
                              </w:rPr>
                              <w:t>Banque de marqueurs de relation</w:t>
                            </w:r>
                          </w:p>
                          <w:p w:rsidR="009A2BB6" w:rsidRPr="009A2BB6" w:rsidRDefault="009A2BB6" w:rsidP="009A2BB6">
                            <w:pPr>
                              <w:rPr>
                                <w:sz w:val="28"/>
                                <w:szCs w:val="28"/>
                              </w:rPr>
                            </w:pPr>
                            <w:r>
                              <w:rPr>
                                <w:sz w:val="28"/>
                                <w:szCs w:val="28"/>
                              </w:rPr>
                              <w:t>Ensuite, Parce que, Mais, Toutefois, D’abord</w:t>
                            </w:r>
                            <w:r w:rsidR="00EA0D0C">
                              <w:rPr>
                                <w:sz w:val="28"/>
                                <w:szCs w:val="28"/>
                              </w:rPr>
                              <w:t xml:space="preserve">, Pourtant, </w:t>
                            </w:r>
                            <w:r>
                              <w:rPr>
                                <w:sz w:val="28"/>
                                <w:szCs w:val="28"/>
                              </w:rPr>
                              <w:t xml:space="preserve">Au lieu de, Après, Puisque, Enfin, En effet, Par la suite, Par contre, </w:t>
                            </w:r>
                            <w:r w:rsidR="00EA0D0C">
                              <w:rPr>
                                <w:sz w:val="28"/>
                                <w:szCs w:val="28"/>
                              </w:rPr>
                              <w:t xml:space="preserve">Pour commencer, Maintenant, Dans un premier temps,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24pt;margin-top:26.15pt;width:483.6pt;height:9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" fillcolor="white [3201]" strokeweight=".5pt">
                <v:textbox>
                  <w:txbxContent>
                    <w:p w:rsidR="009A2BB6" w:rsidRPr="00EA0D0C" w:rsidRDefault="009A2BB6" w:rsidP="009A2BB6">
                      <w:pPr>
                        <w:jc w:val="center"/>
                        <w:rPr>
                          <w:b/>
                          <w:sz w:val="28"/>
                          <w:szCs w:val="28"/>
                        </w:rPr>
                      </w:pPr>
                      <w:r w:rsidRPr="00EA0D0C">
                        <w:rPr>
                          <w:b/>
                          <w:sz w:val="28"/>
                          <w:szCs w:val="28"/>
                        </w:rPr>
                        <w:t>Banque de marqueurs de relation</w:t>
                      </w:r>
                    </w:p>
                    <w:p w:rsidR="009A2BB6" w:rsidRPr="009A2BB6" w:rsidRDefault="009A2BB6" w:rsidP="009A2BB6">
                      <w:pPr>
                        <w:rPr>
                          <w:sz w:val="28"/>
                          <w:szCs w:val="28"/>
                        </w:rPr>
                      </w:pPr>
                      <w:r>
                        <w:rPr>
                          <w:sz w:val="28"/>
                          <w:szCs w:val="28"/>
                        </w:rPr>
                        <w:t>Ensuite, Parce que, Mais, Toutefois, D’abord</w:t>
                      </w:r>
                      <w:r w:rsidR="00EA0D0C">
                        <w:rPr>
                          <w:sz w:val="28"/>
                          <w:szCs w:val="28"/>
                        </w:rPr>
                        <w:t xml:space="preserve">, Pourtant, </w:t>
                      </w:r>
                      <w:r>
                        <w:rPr>
                          <w:sz w:val="28"/>
                          <w:szCs w:val="28"/>
                        </w:rPr>
                        <w:t xml:space="preserve">Au lieu de, Après, Puisque, Enfin, En effet, Par la suite, Par contre, </w:t>
                      </w:r>
                      <w:r w:rsidR="00EA0D0C">
                        <w:rPr>
                          <w:sz w:val="28"/>
                          <w:szCs w:val="28"/>
                        </w:rPr>
                        <w:t xml:space="preserve">Pour commencer, Maintenant, Dans un premier temps, </w:t>
                      </w:r>
                    </w:p>
                  </w:txbxContent>
                </v:textbox>
              </v:shape>
            </w:pict>
          </mc:Fallback>
        </mc:AlternateContent>
      </w:r>
    </w:p>
    <w:p w:rsidR="009A2BB6" w:rsidRDefault="009A2BB6" w:rsidP="00BD625E"/>
    <w:p w:rsidR="009A2BB6" w:rsidRDefault="009A2BB6" w:rsidP="00BD625E"/>
    <w:p w:rsidR="009A2BB6" w:rsidRDefault="009A2BB6" w:rsidP="00BD625E"/>
    <w:p w:rsidR="009A2BB6" w:rsidRDefault="009A2BB6" w:rsidP="00BD625E"/>
    <w:p w:rsidR="009A2BB6" w:rsidRDefault="009A2BB6" w:rsidP="00BD625E"/>
    <w:p w:rsidR="00EA0D0C" w:rsidRPr="003A6373" w:rsidRDefault="00EA0D0C" w:rsidP="00BD625E">
      <w:pPr>
        <w:rPr>
          <w:b/>
          <w:sz w:val="24"/>
          <w:szCs w:val="24"/>
        </w:rPr>
      </w:pPr>
      <w:r w:rsidRPr="003A6373">
        <w:rPr>
          <w:b/>
          <w:sz w:val="24"/>
          <w:szCs w:val="24"/>
        </w:rPr>
        <w:t xml:space="preserve">3. </w:t>
      </w:r>
      <w:r w:rsidR="00FA0C62" w:rsidRPr="003A6373">
        <w:rPr>
          <w:b/>
          <w:sz w:val="24"/>
          <w:szCs w:val="24"/>
        </w:rPr>
        <w:t>À ton tour, é</w:t>
      </w:r>
      <w:r w:rsidRPr="003A6373">
        <w:rPr>
          <w:b/>
          <w:sz w:val="24"/>
          <w:szCs w:val="24"/>
        </w:rPr>
        <w:t xml:space="preserve">cris un paragraphe qui exprime une séquence sur un thème que </w:t>
      </w:r>
      <w:r w:rsidR="003A6373">
        <w:rPr>
          <w:b/>
          <w:sz w:val="24"/>
          <w:szCs w:val="24"/>
        </w:rPr>
        <w:t xml:space="preserve">          </w:t>
      </w:r>
      <w:r w:rsidRPr="003A6373">
        <w:rPr>
          <w:b/>
          <w:sz w:val="24"/>
          <w:szCs w:val="24"/>
        </w:rPr>
        <w:t xml:space="preserve">tu connais bien. Il faut que ton paragraphe ait </w:t>
      </w:r>
      <w:r w:rsidRPr="003A6373">
        <w:rPr>
          <w:b/>
          <w:sz w:val="24"/>
          <w:szCs w:val="24"/>
          <w:u w:val="single"/>
        </w:rPr>
        <w:t xml:space="preserve">au moins </w:t>
      </w:r>
      <w:r w:rsidR="003A6373">
        <w:rPr>
          <w:b/>
          <w:sz w:val="24"/>
          <w:szCs w:val="24"/>
          <w:u w:val="single"/>
        </w:rPr>
        <w:t>quatre</w:t>
      </w:r>
      <w:r w:rsidRPr="003A6373">
        <w:rPr>
          <w:b/>
          <w:sz w:val="24"/>
          <w:szCs w:val="24"/>
          <w:u w:val="single"/>
        </w:rPr>
        <w:t xml:space="preserve"> étapes</w:t>
      </w:r>
      <w:r w:rsidRPr="003A6373">
        <w:rPr>
          <w:b/>
          <w:sz w:val="24"/>
          <w:szCs w:val="24"/>
        </w:rPr>
        <w:t xml:space="preserve">. </w:t>
      </w:r>
      <w:r w:rsidR="003A6373">
        <w:rPr>
          <w:b/>
          <w:sz w:val="24"/>
          <w:szCs w:val="24"/>
        </w:rPr>
        <w:t xml:space="preserve">                     </w:t>
      </w:r>
      <w:r w:rsidRPr="003A6373">
        <w:rPr>
          <w:b/>
          <w:sz w:val="24"/>
          <w:szCs w:val="24"/>
        </w:rPr>
        <w:t>Voici des idées</w:t>
      </w:r>
      <w:r w:rsidR="00FA0C62" w:rsidRPr="003A6373">
        <w:rPr>
          <w:b/>
          <w:sz w:val="24"/>
          <w:szCs w:val="24"/>
        </w:rPr>
        <w:t xml:space="preserve"> de séquences</w:t>
      </w:r>
      <w:r w:rsidR="00BB6CF5" w:rsidRPr="003A6373">
        <w:rPr>
          <w:b/>
          <w:sz w:val="24"/>
          <w:szCs w:val="24"/>
        </w:rPr>
        <w:t xml:space="preserve"> </w:t>
      </w:r>
      <w:r w:rsidRPr="003A6373">
        <w:rPr>
          <w:b/>
          <w:sz w:val="24"/>
          <w:szCs w:val="24"/>
        </w:rPr>
        <w:t>:</w:t>
      </w:r>
    </w:p>
    <w:p w:rsidR="00EA0D0C" w:rsidRPr="003A6373" w:rsidRDefault="003A6373" w:rsidP="00BD625E">
      <w:pPr>
        <w:rPr>
          <w:sz w:val="24"/>
          <w:szCs w:val="24"/>
        </w:rPr>
      </w:pPr>
      <w:r>
        <w:rPr>
          <w:sz w:val="24"/>
          <w:szCs w:val="24"/>
        </w:rPr>
        <w:t xml:space="preserve">- </w:t>
      </w:r>
      <w:r w:rsidR="00EA0D0C" w:rsidRPr="003A6373">
        <w:rPr>
          <w:sz w:val="24"/>
          <w:szCs w:val="24"/>
        </w:rPr>
        <w:t>Les étapes pour faire de la limonade</w:t>
      </w:r>
      <w:r>
        <w:rPr>
          <w:sz w:val="24"/>
          <w:szCs w:val="24"/>
        </w:rPr>
        <w:t>.</w:t>
      </w:r>
    </w:p>
    <w:p w:rsidR="00EA0D0C" w:rsidRPr="003A6373" w:rsidRDefault="00EA0D0C" w:rsidP="00BD625E">
      <w:pPr>
        <w:rPr>
          <w:sz w:val="24"/>
          <w:szCs w:val="24"/>
        </w:rPr>
      </w:pPr>
      <w:r w:rsidRPr="003A6373">
        <w:rPr>
          <w:sz w:val="24"/>
          <w:szCs w:val="24"/>
        </w:rPr>
        <w:t xml:space="preserve">- Les étapes pour </w:t>
      </w:r>
      <w:r w:rsidR="009D7358" w:rsidRPr="003A6373">
        <w:rPr>
          <w:sz w:val="24"/>
          <w:szCs w:val="24"/>
        </w:rPr>
        <w:t>mettre</w:t>
      </w:r>
      <w:r w:rsidRPr="003A6373">
        <w:rPr>
          <w:sz w:val="24"/>
          <w:szCs w:val="24"/>
        </w:rPr>
        <w:t xml:space="preserve"> un habit de neige</w:t>
      </w:r>
      <w:r w:rsidR="003A6373">
        <w:rPr>
          <w:sz w:val="24"/>
          <w:szCs w:val="24"/>
        </w:rPr>
        <w:t>.</w:t>
      </w:r>
    </w:p>
    <w:p w:rsidR="00EA0D0C" w:rsidRPr="003A6373" w:rsidRDefault="00EA0D0C" w:rsidP="00BD625E">
      <w:pPr>
        <w:rPr>
          <w:sz w:val="24"/>
          <w:szCs w:val="24"/>
        </w:rPr>
      </w:pPr>
      <w:r w:rsidRPr="003A6373">
        <w:rPr>
          <w:sz w:val="24"/>
          <w:szCs w:val="24"/>
        </w:rPr>
        <w:t>- Les étapes pour faire une salade de fruits ou un smoothie</w:t>
      </w:r>
      <w:r w:rsidR="003A6373">
        <w:rPr>
          <w:sz w:val="24"/>
          <w:szCs w:val="24"/>
        </w:rPr>
        <w:t>.</w:t>
      </w:r>
    </w:p>
    <w:p w:rsidR="00EA0D0C" w:rsidRPr="003A6373" w:rsidRDefault="00EA0D0C" w:rsidP="00BD625E">
      <w:pPr>
        <w:rPr>
          <w:sz w:val="24"/>
          <w:szCs w:val="24"/>
        </w:rPr>
      </w:pPr>
      <w:r w:rsidRPr="003A6373">
        <w:rPr>
          <w:sz w:val="24"/>
          <w:szCs w:val="24"/>
        </w:rPr>
        <w:t>- Les étapes pour mettre la table</w:t>
      </w:r>
      <w:r w:rsidR="003A6373">
        <w:rPr>
          <w:sz w:val="24"/>
          <w:szCs w:val="24"/>
        </w:rPr>
        <w:t>.</w:t>
      </w:r>
    </w:p>
    <w:p w:rsidR="00EA0D0C" w:rsidRPr="003A6373" w:rsidRDefault="00EA0D0C" w:rsidP="00BD625E">
      <w:pPr>
        <w:rPr>
          <w:sz w:val="24"/>
          <w:szCs w:val="24"/>
        </w:rPr>
      </w:pPr>
      <w:r w:rsidRPr="003A6373">
        <w:rPr>
          <w:sz w:val="24"/>
          <w:szCs w:val="24"/>
        </w:rPr>
        <w:t>- Les étapes pour dessiner un personnage</w:t>
      </w:r>
      <w:r w:rsidR="003A6373">
        <w:rPr>
          <w:sz w:val="24"/>
          <w:szCs w:val="24"/>
        </w:rPr>
        <w:t>.</w:t>
      </w:r>
    </w:p>
    <w:p w:rsidR="00EA0D0C" w:rsidRPr="003A6373" w:rsidRDefault="00EA0D0C" w:rsidP="00BD625E">
      <w:pPr>
        <w:rPr>
          <w:sz w:val="24"/>
          <w:szCs w:val="24"/>
        </w:rPr>
      </w:pPr>
      <w:r w:rsidRPr="003A6373">
        <w:rPr>
          <w:sz w:val="24"/>
          <w:szCs w:val="24"/>
        </w:rPr>
        <w:t>- Les étapes pour monter une tente</w:t>
      </w:r>
      <w:r w:rsidR="003A6373">
        <w:rPr>
          <w:sz w:val="24"/>
          <w:szCs w:val="24"/>
        </w:rPr>
        <w:t>.</w:t>
      </w:r>
      <w:r w:rsidRPr="003A6373">
        <w:rPr>
          <w:sz w:val="24"/>
          <w:szCs w:val="24"/>
        </w:rPr>
        <w:t xml:space="preserve"> </w:t>
      </w:r>
    </w:p>
    <w:p w:rsidR="00EA0D0C" w:rsidRPr="003A6373" w:rsidRDefault="00EA0D0C" w:rsidP="00BD625E">
      <w:pPr>
        <w:rPr>
          <w:sz w:val="24"/>
          <w:szCs w:val="24"/>
        </w:rPr>
      </w:pPr>
      <w:r w:rsidRPr="003A6373">
        <w:rPr>
          <w:sz w:val="24"/>
          <w:szCs w:val="24"/>
        </w:rPr>
        <w:t>- Les étapes pour se rendre chez un ami en marchant</w:t>
      </w:r>
      <w:r w:rsidR="003A6373">
        <w:rPr>
          <w:sz w:val="24"/>
          <w:szCs w:val="24"/>
        </w:rPr>
        <w:t>.</w:t>
      </w:r>
    </w:p>
    <w:p w:rsidR="00BB6CF5" w:rsidRPr="003A6373" w:rsidRDefault="00BB6CF5" w:rsidP="00BD625E">
      <w:pPr>
        <w:rPr>
          <w:b/>
          <w:sz w:val="24"/>
          <w:szCs w:val="24"/>
        </w:rPr>
      </w:pPr>
      <w:r w:rsidRPr="003A6373">
        <w:rPr>
          <w:b/>
          <w:sz w:val="24"/>
          <w:szCs w:val="24"/>
        </w:rPr>
        <w:t>N’oublie pas tes marqueurs de relation !</w:t>
      </w:r>
    </w:p>
    <w:p w:rsidR="00BB6CF5" w:rsidRDefault="00BB6CF5" w:rsidP="00BD1277">
      <w:pPr>
        <w:pBdr>
          <w:top w:val="single" w:sz="4" w:space="1" w:color="auto"/>
          <w:left w:val="single" w:sz="4" w:space="4" w:color="auto"/>
          <w:bottom w:val="single" w:sz="4" w:space="1" w:color="auto"/>
          <w:right w:val="single" w:sz="4" w:space="4" w:color="auto"/>
        </w:pBdr>
      </w:pPr>
    </w:p>
    <w:p w:rsidR="00BB6CF5" w:rsidRDefault="00BB6CF5" w:rsidP="00BD1277">
      <w:pPr>
        <w:pBdr>
          <w:top w:val="single" w:sz="4" w:space="1" w:color="auto"/>
          <w:left w:val="single" w:sz="4" w:space="4" w:color="auto"/>
          <w:bottom w:val="single" w:sz="4" w:space="1" w:color="auto"/>
          <w:right w:val="single" w:sz="4" w:space="4" w:color="auto"/>
        </w:pBdr>
      </w:pPr>
      <w:r w:rsidRPr="003A6373">
        <w:rPr>
          <w:b/>
          <w:sz w:val="28"/>
          <w:szCs w:val="28"/>
        </w:rPr>
        <w:t>Titre :</w:t>
      </w:r>
      <w:r>
        <w:t xml:space="preserve"> ________________________________________________________</w:t>
      </w:r>
    </w:p>
    <w:p w:rsidR="00BB6CF5" w:rsidRDefault="00BB6CF5" w:rsidP="00BD1277">
      <w:pPr>
        <w:pBdr>
          <w:top w:val="single" w:sz="4" w:space="1" w:color="auto"/>
          <w:left w:val="single" w:sz="4" w:space="4" w:color="auto"/>
          <w:bottom w:val="single" w:sz="4" w:space="1" w:color="auto"/>
          <w:right w:val="single" w:sz="4" w:space="4" w:color="auto"/>
        </w:pBdr>
      </w:pPr>
    </w:p>
    <w:p w:rsidR="00BB6CF5" w:rsidRDefault="00BB6CF5" w:rsidP="00BD1277">
      <w:pPr>
        <w:pBdr>
          <w:top w:val="single" w:sz="4" w:space="1" w:color="auto"/>
          <w:left w:val="single" w:sz="4" w:space="4" w:color="auto"/>
          <w:bottom w:val="single" w:sz="4" w:space="1" w:color="auto"/>
          <w:right w:val="single" w:sz="4" w:space="4" w:color="auto"/>
        </w:pBdr>
      </w:pPr>
      <w:r w:rsidRPr="00BB6CF5">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373" w:rsidRDefault="003A6373" w:rsidP="003A6373">
      <w:pPr>
        <w:rPr>
          <w:rFonts w:ascii="Calibri" w:hAnsi="Calibri" w:cs="Calibri"/>
          <w:color w:val="000000"/>
          <w:shd w:val="clear" w:color="auto" w:fill="FFFFFF"/>
        </w:rPr>
      </w:pPr>
    </w:p>
    <w:p w:rsidR="003A6373" w:rsidRDefault="003A6373" w:rsidP="003A6373">
      <w:pPr>
        <w:rPr>
          <w:rFonts w:ascii="Calibri" w:hAnsi="Calibri" w:cs="Calibri"/>
          <w:color w:val="000000"/>
          <w:shd w:val="clear" w:color="auto" w:fill="FFFFFF"/>
        </w:rPr>
      </w:pPr>
      <w:r>
        <w:rPr>
          <w:rFonts w:ascii="Calibri" w:hAnsi="Calibri" w:cs="Calibri"/>
          <w:color w:val="000000"/>
          <w:shd w:val="clear" w:color="auto" w:fill="FFFFFF"/>
        </w:rPr>
        <w:lastRenderedPageBreak/>
        <w:t xml:space="preserve">Cette fiche pédagogique a été réalisée par l’équipe de recherche ADEL (Apprenants en difficulté et </w:t>
      </w:r>
      <w:proofErr w:type="spellStart"/>
      <w:r>
        <w:rPr>
          <w:rFonts w:ascii="Calibri" w:hAnsi="Calibri" w:cs="Calibri"/>
          <w:color w:val="000000"/>
          <w:shd w:val="clear" w:color="auto" w:fill="FFFFFF"/>
        </w:rPr>
        <w:t>littératie</w:t>
      </w:r>
      <w:proofErr w:type="spellEnd"/>
      <w:r>
        <w:rPr>
          <w:rFonts w:ascii="Calibri" w:hAnsi="Calibri" w:cs="Calibri"/>
          <w:color w:val="000000"/>
          <w:shd w:val="clear" w:color="auto" w:fill="FFFFFF"/>
        </w:rPr>
        <w:t>) de l’UQAM, en collaboration avec le magazine </w:t>
      </w:r>
      <w:r>
        <w:rPr>
          <w:rFonts w:ascii="Calibri" w:hAnsi="Calibri" w:cs="Calibri"/>
          <w:i/>
          <w:iCs/>
          <w:color w:val="000000"/>
          <w:shd w:val="clear" w:color="auto" w:fill="FFFFFF"/>
        </w:rPr>
        <w:t>Les Débrouillards</w:t>
      </w:r>
      <w:r>
        <w:rPr>
          <w:rFonts w:ascii="Calibri" w:hAnsi="Calibri" w:cs="Calibri"/>
          <w:color w:val="000000"/>
          <w:shd w:val="clear" w:color="auto" w:fill="FFFFFF"/>
        </w:rPr>
        <w:t xml:space="preserve">. Dans le contexte de la fermeture des écoles en lien avec la pandémie, elle vise </w:t>
      </w:r>
      <w:r w:rsidRPr="00D879E5">
        <w:rPr>
          <w:rFonts w:ascii="Calibri" w:hAnsi="Calibri" w:cs="Calibri"/>
          <w:color w:val="000000"/>
          <w:u w:val="single"/>
          <w:shd w:val="clear" w:color="auto" w:fill="FFFFFF"/>
        </w:rPr>
        <w:t>à fournir aux enseignants des outils pour aider les élèves à conserver leurs acquis en compréhension de lecture</w:t>
      </w:r>
      <w:r>
        <w:rPr>
          <w:rFonts w:ascii="Calibri" w:hAnsi="Calibri" w:cs="Calibri"/>
          <w:color w:val="000000"/>
          <w:shd w:val="clear" w:color="auto" w:fill="FFFFFF"/>
        </w:rPr>
        <w:t>.</w:t>
      </w:r>
    </w:p>
    <w:p w:rsidR="00EA0D0C" w:rsidRDefault="003A6373" w:rsidP="00BD625E">
      <w:bookmarkStart w:id="0" w:name="_GoBack"/>
      <w:r>
        <w:rPr>
          <w:noProof/>
          <w:sz w:val="24"/>
          <w:szCs w:val="24"/>
          <w:lang w:eastAsia="fr-CA"/>
        </w:rPr>
        <w:drawing>
          <wp:anchor distT="0" distB="0" distL="114300" distR="114300" simplePos="0" relativeHeight="251668480" behindDoc="0" locked="0" layoutInCell="1" allowOverlap="1" wp14:anchorId="39FA0339" wp14:editId="475A67B1">
            <wp:simplePos x="0" y="0"/>
            <wp:positionH relativeFrom="margin">
              <wp:posOffset>4000500</wp:posOffset>
            </wp:positionH>
            <wp:positionV relativeFrom="paragraph">
              <wp:posOffset>7505700</wp:posOffset>
            </wp:positionV>
            <wp:extent cx="1733550" cy="516027"/>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EL_bleu_hori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516027"/>
                    </a:xfrm>
                    <a:prstGeom prst="rect">
                      <a:avLst/>
                    </a:prstGeom>
                  </pic:spPr>
                </pic:pic>
              </a:graphicData>
            </a:graphic>
          </wp:anchor>
        </w:drawing>
      </w:r>
      <w:bookmarkEnd w:id="0"/>
    </w:p>
    <w:sectPr w:rsidR="00EA0D0C" w:rsidSect="003A6373">
      <w:footerReference w:type="default" r:id="rId8"/>
      <w:pgSz w:w="12240" w:h="15840"/>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C9" w:rsidRDefault="00D157C9" w:rsidP="009D7358">
      <w:pPr>
        <w:spacing w:after="0" w:line="240" w:lineRule="auto"/>
      </w:pPr>
      <w:r>
        <w:separator/>
      </w:r>
    </w:p>
  </w:endnote>
  <w:endnote w:type="continuationSeparator" w:id="0">
    <w:p w:rsidR="00D157C9" w:rsidRDefault="00D157C9" w:rsidP="009D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373" w:rsidRDefault="003A6373">
    <w:pPr>
      <w:pStyle w:val="Pieddepage"/>
    </w:pPr>
    <w:r>
      <w:t>©ADEL UQAM, Publications BLD</w:t>
    </w:r>
  </w:p>
  <w:p w:rsidR="003A6373" w:rsidRDefault="003A63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C9" w:rsidRDefault="00D157C9" w:rsidP="009D7358">
      <w:pPr>
        <w:spacing w:after="0" w:line="240" w:lineRule="auto"/>
      </w:pPr>
      <w:r>
        <w:separator/>
      </w:r>
    </w:p>
  </w:footnote>
  <w:footnote w:type="continuationSeparator" w:id="0">
    <w:p w:rsidR="00D157C9" w:rsidRDefault="00D157C9" w:rsidP="009D7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C8"/>
    <w:rsid w:val="003A6373"/>
    <w:rsid w:val="004C5D0B"/>
    <w:rsid w:val="004E2AA8"/>
    <w:rsid w:val="005D720E"/>
    <w:rsid w:val="007002E0"/>
    <w:rsid w:val="00714E84"/>
    <w:rsid w:val="009137C8"/>
    <w:rsid w:val="009A2BB6"/>
    <w:rsid w:val="009C226A"/>
    <w:rsid w:val="009D7358"/>
    <w:rsid w:val="00BB6CF5"/>
    <w:rsid w:val="00BD1277"/>
    <w:rsid w:val="00BD625E"/>
    <w:rsid w:val="00D157C9"/>
    <w:rsid w:val="00E34F55"/>
    <w:rsid w:val="00E9586A"/>
    <w:rsid w:val="00EA0D0C"/>
    <w:rsid w:val="00FA0C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288F9"/>
  <w15:chartTrackingRefBased/>
  <w15:docId w15:val="{B90EB30B-B651-4C79-8B24-95C23767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37C8"/>
    <w:rPr>
      <w:color w:val="0563C1" w:themeColor="hyperlink"/>
      <w:u w:val="single"/>
    </w:rPr>
  </w:style>
  <w:style w:type="paragraph" w:styleId="Titre">
    <w:name w:val="Title"/>
    <w:basedOn w:val="Normal"/>
    <w:next w:val="Normal"/>
    <w:link w:val="TitreCar"/>
    <w:uiPriority w:val="10"/>
    <w:qFormat/>
    <w:rsid w:val="00BD62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625E"/>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9D73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7358"/>
    <w:rPr>
      <w:rFonts w:ascii="Segoe UI" w:hAnsi="Segoe UI" w:cs="Segoe UI"/>
      <w:sz w:val="18"/>
      <w:szCs w:val="18"/>
    </w:rPr>
  </w:style>
  <w:style w:type="paragraph" w:styleId="En-tte">
    <w:name w:val="header"/>
    <w:basedOn w:val="Normal"/>
    <w:link w:val="En-tteCar"/>
    <w:uiPriority w:val="99"/>
    <w:unhideWhenUsed/>
    <w:rsid w:val="009D7358"/>
    <w:pPr>
      <w:tabs>
        <w:tab w:val="center" w:pos="4320"/>
        <w:tab w:val="right" w:pos="8640"/>
      </w:tabs>
      <w:spacing w:after="0" w:line="240" w:lineRule="auto"/>
    </w:pPr>
  </w:style>
  <w:style w:type="character" w:customStyle="1" w:styleId="En-tteCar">
    <w:name w:val="En-tête Car"/>
    <w:basedOn w:val="Policepardfaut"/>
    <w:link w:val="En-tte"/>
    <w:uiPriority w:val="99"/>
    <w:rsid w:val="009D7358"/>
  </w:style>
  <w:style w:type="paragraph" w:styleId="Pieddepage">
    <w:name w:val="footer"/>
    <w:basedOn w:val="Normal"/>
    <w:link w:val="PieddepageCar"/>
    <w:uiPriority w:val="99"/>
    <w:unhideWhenUsed/>
    <w:rsid w:val="009D73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du Québec à Montréal (UQAM)</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Turcotte, Catherine</dc:creator>
  <cp:keywords/>
  <dc:description/>
  <cp:lastModifiedBy>Sarah Perreault Sarah Perreault</cp:lastModifiedBy>
  <cp:revision>7</cp:revision>
  <cp:lastPrinted>2020-03-24T15:33:00Z</cp:lastPrinted>
  <dcterms:created xsi:type="dcterms:W3CDTF">2020-03-22T18:59:00Z</dcterms:created>
  <dcterms:modified xsi:type="dcterms:W3CDTF">2020-03-24T16:14:00Z</dcterms:modified>
</cp:coreProperties>
</file>